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2E" w:rsidRDefault="00D21C2E" w:rsidP="00D21C2E">
      <w:pPr>
        <w:spacing w:after="0" w:line="240" w:lineRule="auto"/>
        <w:rPr>
          <w:rFonts w:ascii="Times New Roman" w:eastAsia="Times New Roman" w:hAnsi="Times New Roman" w:cs="Times New Roman"/>
          <w:b/>
          <w:bCs/>
          <w:sz w:val="28"/>
          <w:szCs w:val="28"/>
        </w:rPr>
      </w:pPr>
    </w:p>
    <w:tbl>
      <w:tblPr>
        <w:tblW w:w="9923" w:type="dxa"/>
        <w:tblInd w:w="-176" w:type="dxa"/>
        <w:tblLayout w:type="fixed"/>
        <w:tblLook w:val="0000" w:firstRow="0" w:lastRow="0" w:firstColumn="0" w:lastColumn="0" w:noHBand="0" w:noVBand="0"/>
      </w:tblPr>
      <w:tblGrid>
        <w:gridCol w:w="3828"/>
        <w:gridCol w:w="6095"/>
      </w:tblGrid>
      <w:tr w:rsidR="00D21C2E" w:rsidRPr="003F72B1" w:rsidTr="00D25016">
        <w:trPr>
          <w:trHeight w:val="1833"/>
        </w:trPr>
        <w:tc>
          <w:tcPr>
            <w:tcW w:w="3828" w:type="dxa"/>
          </w:tcPr>
          <w:p w:rsidR="00D21C2E" w:rsidRPr="00B16947" w:rsidRDefault="00D21C2E" w:rsidP="00D21C2E">
            <w:pPr>
              <w:spacing w:after="0" w:line="240" w:lineRule="auto"/>
              <w:jc w:val="center"/>
              <w:rPr>
                <w:rFonts w:ascii="Times New Roman" w:eastAsia="Times New Roman" w:hAnsi="Times New Roman" w:cs="Times New Roman"/>
                <w:b/>
                <w:bCs/>
                <w:sz w:val="26"/>
                <w:szCs w:val="26"/>
              </w:rPr>
            </w:pPr>
            <w:r w:rsidRPr="00B16947">
              <w:rPr>
                <w:rFonts w:ascii="Times New Roman" w:eastAsia="Times New Roman" w:hAnsi="Times New Roman" w:cs="Times New Roman"/>
                <w:b/>
                <w:bCs/>
                <w:sz w:val="26"/>
                <w:szCs w:val="26"/>
              </w:rPr>
              <w:t>THỦ TƯỚNG CHÍNH PHỦ</w:t>
            </w:r>
          </w:p>
          <w:p w:rsidR="00D21C2E" w:rsidRPr="00D25016" w:rsidRDefault="00D21C2E" w:rsidP="00D21C2E">
            <w:pPr>
              <w:ind w:firstLine="58"/>
              <w:jc w:val="center"/>
              <w:rPr>
                <w:b/>
                <w:i/>
                <w:sz w:val="28"/>
                <w:szCs w:val="28"/>
              </w:rPr>
            </w:pPr>
            <w:r w:rsidRPr="00D25016">
              <w:rPr>
                <w:noProof/>
                <w:sz w:val="28"/>
                <w:szCs w:val="28"/>
              </w:rPr>
              <mc:AlternateContent>
                <mc:Choice Requires="wps">
                  <w:drawing>
                    <wp:anchor distT="0" distB="0" distL="114300" distR="114300" simplePos="0" relativeHeight="251662336" behindDoc="0" locked="0" layoutInCell="1" allowOverlap="1" wp14:anchorId="72085EAC" wp14:editId="4624D10A">
                      <wp:simplePos x="0" y="0"/>
                      <wp:positionH relativeFrom="column">
                        <wp:posOffset>626110</wp:posOffset>
                      </wp:positionH>
                      <wp:positionV relativeFrom="paragraph">
                        <wp:posOffset>140970</wp:posOffset>
                      </wp:positionV>
                      <wp:extent cx="10191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1pt" to="129.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E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"/>
                  </w:pict>
                </mc:Fallback>
              </mc:AlternateContent>
            </w:r>
          </w:p>
          <w:p w:rsidR="0052698B" w:rsidRPr="0052698B" w:rsidRDefault="00D21C2E" w:rsidP="00D21C2E">
            <w:pPr>
              <w:ind w:firstLine="58"/>
              <w:jc w:val="center"/>
              <w:rPr>
                <w:sz w:val="4"/>
                <w:szCs w:val="4"/>
              </w:rPr>
            </w:pPr>
            <w:r w:rsidRPr="00D25016">
              <w:rPr>
                <w:sz w:val="28"/>
                <w:szCs w:val="28"/>
              </w:rPr>
              <w:t xml:space="preserve"> </w:t>
            </w:r>
          </w:p>
          <w:p w:rsidR="00D21C2E" w:rsidRPr="00D25016" w:rsidRDefault="00D21C2E" w:rsidP="00D21C2E">
            <w:pPr>
              <w:ind w:firstLine="58"/>
              <w:jc w:val="center"/>
              <w:rPr>
                <w:b/>
                <w:i/>
                <w:sz w:val="28"/>
                <w:szCs w:val="28"/>
              </w:rPr>
            </w:pPr>
            <w:r w:rsidRPr="00D25016">
              <w:rPr>
                <w:sz w:val="28"/>
                <w:szCs w:val="28"/>
              </w:rPr>
              <w:t xml:space="preserve"> </w:t>
            </w:r>
            <w:r w:rsidRPr="00D25016">
              <w:rPr>
                <w:rFonts w:ascii="Times New Roman" w:eastAsia="Times New Roman" w:hAnsi="Times New Roman" w:cs="Times New Roman"/>
                <w:sz w:val="28"/>
                <w:szCs w:val="28"/>
              </w:rPr>
              <w:t xml:space="preserve">Số:           /QĐ-TTg                                                              </w:t>
            </w:r>
          </w:p>
          <w:p w:rsidR="00D21C2E" w:rsidRPr="00D25016" w:rsidRDefault="00D21C2E" w:rsidP="00ED1FFF">
            <w:pPr>
              <w:ind w:firstLine="58"/>
              <w:rPr>
                <w:sz w:val="28"/>
                <w:szCs w:val="28"/>
              </w:rPr>
            </w:pPr>
          </w:p>
        </w:tc>
        <w:tc>
          <w:tcPr>
            <w:tcW w:w="6095" w:type="dxa"/>
          </w:tcPr>
          <w:p w:rsidR="00D21C2E" w:rsidRPr="00B16947" w:rsidRDefault="00A24397" w:rsidP="008C1745">
            <w:pPr>
              <w:pStyle w:val="BalloonText"/>
              <w:ind w:left="-108" w:right="-108" w:firstLine="12"/>
              <w:jc w:val="center"/>
              <w:rPr>
                <w:rFonts w:ascii="Times New Roman" w:hAnsi="Times New Roman" w:cs="Times New Roman"/>
                <w:b/>
                <w:sz w:val="26"/>
                <w:szCs w:val="26"/>
              </w:rPr>
            </w:pPr>
            <w:r w:rsidRPr="00D25016">
              <w:rPr>
                <w:rFonts w:ascii="Times New Roman" w:hAnsi="Times New Roman" w:cs="Times New Roman"/>
                <w:b/>
                <w:sz w:val="28"/>
                <w:szCs w:val="28"/>
              </w:rPr>
              <w:t xml:space="preserve">  </w:t>
            </w:r>
            <w:r w:rsidR="00D21C2E" w:rsidRPr="00B16947">
              <w:rPr>
                <w:rFonts w:ascii="Times New Roman" w:hAnsi="Times New Roman" w:cs="Times New Roman"/>
                <w:b/>
                <w:sz w:val="26"/>
                <w:szCs w:val="26"/>
              </w:rPr>
              <w:t>CỘNG HÒA XÃ HỘI CHỦ NGHĨA VIỆT NAM</w:t>
            </w:r>
          </w:p>
          <w:p w:rsidR="00D21C2E" w:rsidRPr="00D25016" w:rsidRDefault="00D21C2E" w:rsidP="008C1745">
            <w:pPr>
              <w:pStyle w:val="BalloonText"/>
              <w:ind w:left="-108" w:right="-108" w:firstLine="12"/>
              <w:jc w:val="center"/>
              <w:rPr>
                <w:rFonts w:ascii="Times New Roman" w:hAnsi="Times New Roman" w:cs="Times New Roman"/>
                <w:b/>
                <w:sz w:val="28"/>
                <w:szCs w:val="28"/>
              </w:rPr>
            </w:pPr>
            <w:r w:rsidRPr="00D25016">
              <w:rPr>
                <w:rFonts w:ascii="Times New Roman" w:hAnsi="Times New Roman" w:cs="Times New Roman"/>
                <w:b/>
                <w:sz w:val="28"/>
                <w:szCs w:val="28"/>
              </w:rPr>
              <w:t>Độc lập - Tự do - Hạnh phúc</w:t>
            </w:r>
          </w:p>
          <w:p w:rsidR="0052698B" w:rsidRDefault="00D21C2E" w:rsidP="00D21C2E">
            <w:pPr>
              <w:ind w:firstLine="58"/>
              <w:jc w:val="center"/>
              <w:rPr>
                <w:rFonts w:ascii="Times New Roman" w:hAnsi="Times New Roman" w:cs="Times New Roman"/>
                <w:sz w:val="28"/>
                <w:szCs w:val="28"/>
              </w:rPr>
            </w:pPr>
            <w:r w:rsidRPr="00D25016">
              <w:rPr>
                <w:noProof/>
                <w:sz w:val="28"/>
                <w:szCs w:val="28"/>
              </w:rPr>
              <mc:AlternateContent>
                <mc:Choice Requires="wps">
                  <w:drawing>
                    <wp:anchor distT="0" distB="0" distL="114300" distR="114300" simplePos="0" relativeHeight="251659264" behindDoc="0" locked="0" layoutInCell="1" allowOverlap="1" wp14:anchorId="0D743D7C" wp14:editId="3F677126">
                      <wp:simplePos x="0" y="0"/>
                      <wp:positionH relativeFrom="column">
                        <wp:posOffset>767080</wp:posOffset>
                      </wp:positionH>
                      <wp:positionV relativeFrom="paragraph">
                        <wp:posOffset>69850</wp:posOffset>
                      </wp:positionV>
                      <wp:extent cx="21736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5.5pt" to="23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SN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03iWTj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"/>
                  </w:pict>
                </mc:Fallback>
              </mc:AlternateContent>
            </w:r>
          </w:p>
          <w:p w:rsidR="00D21C2E" w:rsidRPr="0052698B" w:rsidRDefault="00D21C2E" w:rsidP="0052698B">
            <w:pPr>
              <w:ind w:firstLine="58"/>
              <w:jc w:val="center"/>
              <w:rPr>
                <w:rFonts w:ascii="Times New Roman" w:hAnsi="Times New Roman" w:cs="Times New Roman"/>
                <w:i/>
                <w:sz w:val="28"/>
                <w:szCs w:val="28"/>
              </w:rPr>
            </w:pPr>
            <w:r w:rsidRPr="0052698B">
              <w:rPr>
                <w:rFonts w:ascii="Times New Roman" w:hAnsi="Times New Roman" w:cs="Times New Roman"/>
                <w:i/>
                <w:sz w:val="28"/>
                <w:szCs w:val="28"/>
              </w:rPr>
              <w:t>Hà Nội, ngày</w:t>
            </w:r>
            <w:r w:rsidRPr="0052698B">
              <w:rPr>
                <w:rFonts w:ascii="Times New Roman" w:hAnsi="Times New Roman" w:cs="Times New Roman"/>
                <w:i/>
                <w:sz w:val="28"/>
                <w:szCs w:val="28"/>
                <w:lang w:val="vi-VN"/>
              </w:rPr>
              <w:t xml:space="preserve"> </w:t>
            </w:r>
            <w:r w:rsidRPr="0052698B">
              <w:rPr>
                <w:rFonts w:ascii="Times New Roman" w:hAnsi="Times New Roman" w:cs="Times New Roman"/>
                <w:i/>
                <w:sz w:val="28"/>
                <w:szCs w:val="28"/>
              </w:rPr>
              <w:t xml:space="preserve">    tháng    năm 2020</w:t>
            </w:r>
          </w:p>
          <w:p w:rsidR="00B64896" w:rsidRPr="00D25016" w:rsidRDefault="00B64896" w:rsidP="00D21C2E">
            <w:pPr>
              <w:ind w:firstLine="58"/>
              <w:jc w:val="center"/>
              <w:rPr>
                <w:rFonts w:ascii="Times New Roman" w:hAnsi="Times New Roman" w:cs="Times New Roman"/>
                <w:sz w:val="28"/>
                <w:szCs w:val="28"/>
              </w:rPr>
            </w:pPr>
          </w:p>
        </w:tc>
      </w:tr>
    </w:tbl>
    <w:p w:rsidR="000461D0" w:rsidRDefault="000461D0" w:rsidP="007A1E28">
      <w:pPr>
        <w:spacing w:after="0" w:line="240" w:lineRule="auto"/>
        <w:jc w:val="center"/>
        <w:rPr>
          <w:rFonts w:ascii="Times New Roman" w:eastAsia="Times New Roman" w:hAnsi="Times New Roman" w:cs="Times New Roman"/>
          <w:b/>
          <w:bCs/>
          <w:sz w:val="28"/>
          <w:szCs w:val="28"/>
        </w:rPr>
      </w:pPr>
      <w:r w:rsidRPr="000577A7">
        <w:rPr>
          <w:rFonts w:ascii="Times New Roman" w:eastAsia="Times New Roman" w:hAnsi="Times New Roman" w:cs="Times New Roman"/>
          <w:b/>
          <w:bCs/>
          <w:sz w:val="28"/>
          <w:szCs w:val="28"/>
        </w:rPr>
        <w:t>QUYẾT ĐỊNH</w:t>
      </w:r>
    </w:p>
    <w:p w:rsidR="00423B0A" w:rsidRDefault="00423B0A" w:rsidP="00423B0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Phê duyệt Chương </w:t>
      </w:r>
      <w:r w:rsidRPr="00423B0A">
        <w:rPr>
          <w:rFonts w:ascii="Times New Roman" w:eastAsia="Times New Roman" w:hAnsi="Times New Roman" w:cs="Times New Roman"/>
          <w:b/>
          <w:bCs/>
          <w:sz w:val="28"/>
          <w:szCs w:val="28"/>
        </w:rPr>
        <w:t xml:space="preserve">trình hỗ trợ pháp lý liên ngành </w:t>
      </w:r>
    </w:p>
    <w:p w:rsidR="00423B0A" w:rsidRDefault="00423B0A" w:rsidP="00423B0A">
      <w:pPr>
        <w:spacing w:after="0" w:line="240" w:lineRule="auto"/>
        <w:jc w:val="center"/>
        <w:rPr>
          <w:rFonts w:ascii="Times New Roman" w:eastAsia="Times New Roman" w:hAnsi="Times New Roman" w:cs="Times New Roman"/>
          <w:bCs/>
          <w:sz w:val="28"/>
          <w:szCs w:val="28"/>
        </w:rPr>
      </w:pPr>
      <w:r w:rsidRPr="00423B0A">
        <w:rPr>
          <w:rFonts w:ascii="Times New Roman" w:eastAsia="Times New Roman" w:hAnsi="Times New Roman" w:cs="Times New Roman"/>
          <w:b/>
          <w:bCs/>
          <w:sz w:val="28"/>
          <w:szCs w:val="28"/>
        </w:rPr>
        <w:t xml:space="preserve">cho doanh </w:t>
      </w:r>
      <w:r w:rsidR="00EF343F">
        <w:rPr>
          <w:rFonts w:ascii="Times New Roman" w:eastAsia="Times New Roman" w:hAnsi="Times New Roman" w:cs="Times New Roman"/>
          <w:b/>
          <w:bCs/>
          <w:sz w:val="28"/>
          <w:szCs w:val="28"/>
        </w:rPr>
        <w:t xml:space="preserve">nghiệp nhỏ và vừa giai đoạn </w:t>
      </w:r>
      <w:r w:rsidRPr="00423B0A">
        <w:rPr>
          <w:rFonts w:ascii="Times New Roman" w:eastAsia="Times New Roman" w:hAnsi="Times New Roman" w:cs="Times New Roman"/>
          <w:b/>
          <w:bCs/>
          <w:sz w:val="28"/>
          <w:szCs w:val="28"/>
        </w:rPr>
        <w:t>2021 - 202</w:t>
      </w:r>
      <w:r w:rsidR="00C537FA">
        <w:rPr>
          <w:rFonts w:ascii="Times New Roman" w:eastAsia="Times New Roman" w:hAnsi="Times New Roman" w:cs="Times New Roman"/>
          <w:b/>
          <w:bCs/>
          <w:sz w:val="28"/>
          <w:szCs w:val="28"/>
        </w:rPr>
        <w:t>5</w:t>
      </w:r>
      <w:r w:rsidRPr="00A22ACF">
        <w:rPr>
          <w:rFonts w:ascii="Times New Roman" w:eastAsia="Times New Roman" w:hAnsi="Times New Roman" w:cs="Times New Roman"/>
          <w:bCs/>
          <w:sz w:val="28"/>
          <w:szCs w:val="28"/>
        </w:rPr>
        <w:t xml:space="preserve"> </w:t>
      </w:r>
    </w:p>
    <w:bookmarkStart w:id="0" w:name="_GoBack"/>
    <w:bookmarkEnd w:id="0"/>
    <w:p w:rsidR="00423B0A" w:rsidRDefault="00D03DB8" w:rsidP="00423B0A">
      <w:pPr>
        <w:spacing w:after="0" w:line="240" w:lineRule="auto"/>
        <w:jc w:val="center"/>
        <w:rPr>
          <w:rFonts w:ascii="Times New Roman" w:eastAsia="Times New Roman" w:hAnsi="Times New Roman" w:cs="Times New Roman"/>
          <w:bCs/>
          <w:sz w:val="28"/>
          <w:szCs w:val="28"/>
        </w:rPr>
      </w:pPr>
      <w:r w:rsidRPr="00D25016">
        <w:rPr>
          <w:noProof/>
          <w:sz w:val="28"/>
          <w:szCs w:val="28"/>
        </w:rPr>
        <mc:AlternateContent>
          <mc:Choice Requires="wps">
            <w:drawing>
              <wp:anchor distT="0" distB="0" distL="114300" distR="114300" simplePos="0" relativeHeight="251664384" behindDoc="0" locked="0" layoutInCell="1" allowOverlap="1" wp14:anchorId="72B80330" wp14:editId="185F4113">
                <wp:simplePos x="0" y="0"/>
                <wp:positionH relativeFrom="column">
                  <wp:posOffset>2247900</wp:posOffset>
                </wp:positionH>
                <wp:positionV relativeFrom="paragraph">
                  <wp:posOffset>41910</wp:posOffset>
                </wp:positionV>
                <wp:extent cx="1457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3.3pt" to="291.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EVHQIAADY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"/>
            </w:pict>
          </mc:Fallback>
        </mc:AlternateContent>
      </w:r>
    </w:p>
    <w:p w:rsidR="000461D0" w:rsidRPr="000577A7" w:rsidRDefault="000461D0" w:rsidP="00B64896">
      <w:pPr>
        <w:spacing w:before="120" w:after="0" w:line="264" w:lineRule="auto"/>
        <w:jc w:val="center"/>
        <w:rPr>
          <w:rFonts w:ascii="Times New Roman" w:eastAsia="Times New Roman" w:hAnsi="Times New Roman" w:cs="Times New Roman"/>
          <w:sz w:val="28"/>
          <w:szCs w:val="28"/>
        </w:rPr>
      </w:pPr>
      <w:r w:rsidRPr="000577A7">
        <w:rPr>
          <w:rFonts w:ascii="Times New Roman" w:eastAsia="Times New Roman" w:hAnsi="Times New Roman" w:cs="Times New Roman"/>
          <w:b/>
          <w:bCs/>
          <w:sz w:val="28"/>
          <w:szCs w:val="28"/>
        </w:rPr>
        <w:t>THỦ TƯỚNG CHÍNH PHỦ</w:t>
      </w:r>
    </w:p>
    <w:p w:rsidR="00DD31CF" w:rsidRPr="00E7277B" w:rsidRDefault="000461D0" w:rsidP="00B64896">
      <w:pPr>
        <w:spacing w:before="120" w:after="0" w:line="264" w:lineRule="auto"/>
        <w:ind w:firstLine="720"/>
        <w:jc w:val="both"/>
        <w:rPr>
          <w:rFonts w:ascii="Times New Roman" w:eastAsia="Times New Roman" w:hAnsi="Times New Roman" w:cs="Times New Roman"/>
          <w:i/>
          <w:iCs/>
          <w:sz w:val="28"/>
          <w:szCs w:val="28"/>
        </w:rPr>
      </w:pPr>
      <w:r w:rsidRPr="000577A7">
        <w:rPr>
          <w:rFonts w:ascii="Times New Roman" w:eastAsia="Times New Roman" w:hAnsi="Times New Roman" w:cs="Times New Roman"/>
          <w:i/>
          <w:iCs/>
          <w:sz w:val="28"/>
          <w:szCs w:val="28"/>
        </w:rPr>
        <w:t>Căn c</w:t>
      </w:r>
      <w:r w:rsidR="00762D74">
        <w:rPr>
          <w:rFonts w:ascii="Times New Roman" w:eastAsia="Times New Roman" w:hAnsi="Times New Roman" w:cs="Times New Roman"/>
          <w:i/>
          <w:iCs/>
          <w:sz w:val="28"/>
          <w:szCs w:val="28"/>
        </w:rPr>
        <w:t>ứ Luật T</w:t>
      </w:r>
      <w:r w:rsidR="006B5186">
        <w:rPr>
          <w:rFonts w:ascii="Times New Roman" w:eastAsia="Times New Roman" w:hAnsi="Times New Roman" w:cs="Times New Roman"/>
          <w:i/>
          <w:iCs/>
          <w:sz w:val="28"/>
          <w:szCs w:val="28"/>
        </w:rPr>
        <w:t xml:space="preserve">ổ </w:t>
      </w:r>
      <w:r w:rsidR="006B5186" w:rsidRPr="00E7277B">
        <w:rPr>
          <w:rFonts w:ascii="Times New Roman" w:eastAsia="Times New Roman" w:hAnsi="Times New Roman" w:cs="Times New Roman"/>
          <w:i/>
          <w:iCs/>
          <w:sz w:val="28"/>
          <w:szCs w:val="28"/>
        </w:rPr>
        <w:t xml:space="preserve">chức Chính phủ ngày 19 tháng </w:t>
      </w:r>
      <w:r w:rsidR="00762D74" w:rsidRPr="00E7277B">
        <w:rPr>
          <w:rFonts w:ascii="Times New Roman" w:eastAsia="Times New Roman" w:hAnsi="Times New Roman" w:cs="Times New Roman"/>
          <w:i/>
          <w:iCs/>
          <w:sz w:val="28"/>
          <w:szCs w:val="28"/>
        </w:rPr>
        <w:t>6 năm 2015</w:t>
      </w:r>
      <w:r w:rsidRPr="00E7277B">
        <w:rPr>
          <w:rFonts w:ascii="Times New Roman" w:eastAsia="Times New Roman" w:hAnsi="Times New Roman" w:cs="Times New Roman"/>
          <w:i/>
          <w:iCs/>
          <w:sz w:val="28"/>
          <w:szCs w:val="28"/>
        </w:rPr>
        <w:t>;</w:t>
      </w:r>
      <w:r w:rsidR="0095741B" w:rsidRPr="00E7277B">
        <w:rPr>
          <w:rFonts w:ascii="Times New Roman" w:eastAsia="Times New Roman" w:hAnsi="Times New Roman" w:cs="Times New Roman"/>
          <w:i/>
          <w:iCs/>
          <w:sz w:val="28"/>
          <w:szCs w:val="28"/>
        </w:rPr>
        <w:t xml:space="preserve"> </w:t>
      </w:r>
      <w:r w:rsidR="00DD31CF" w:rsidRPr="00E7277B">
        <w:rPr>
          <w:rFonts w:ascii="Times New Roman" w:eastAsia="Times New Roman" w:hAnsi="Times New Roman" w:cs="Times New Roman"/>
          <w:i/>
          <w:iCs/>
          <w:sz w:val="28"/>
          <w:szCs w:val="28"/>
        </w:rPr>
        <w:t xml:space="preserve">Luật sửa đổi, bổ sung một </w:t>
      </w:r>
      <w:r w:rsidR="00980FD1" w:rsidRPr="00E7277B">
        <w:rPr>
          <w:rFonts w:ascii="Times New Roman" w:eastAsia="Times New Roman" w:hAnsi="Times New Roman" w:cs="Times New Roman"/>
          <w:i/>
          <w:iCs/>
          <w:sz w:val="28"/>
          <w:szCs w:val="28"/>
        </w:rPr>
        <w:t>số điề</w:t>
      </w:r>
      <w:r w:rsidR="00DD31CF" w:rsidRPr="00E7277B">
        <w:rPr>
          <w:rFonts w:ascii="Times New Roman" w:eastAsia="Times New Roman" w:hAnsi="Times New Roman" w:cs="Times New Roman"/>
          <w:i/>
          <w:iCs/>
          <w:sz w:val="28"/>
          <w:szCs w:val="28"/>
        </w:rPr>
        <w:t>u của Luật Tổ chức Chính phủ và Luật Tổ chức chính quyền địa phương ngày 22 tháng 11 năm 2019;</w:t>
      </w:r>
    </w:p>
    <w:p w:rsidR="001918E7" w:rsidRDefault="001918E7" w:rsidP="00B64896">
      <w:pPr>
        <w:spacing w:before="120" w:after="0" w:line="264" w:lineRule="auto"/>
        <w:ind w:firstLine="720"/>
        <w:rPr>
          <w:rFonts w:ascii="Times New Roman" w:eastAsia="Times New Roman" w:hAnsi="Times New Roman" w:cs="Times New Roman"/>
          <w:i/>
          <w:iCs/>
          <w:sz w:val="28"/>
          <w:szCs w:val="28"/>
        </w:rPr>
      </w:pPr>
      <w:r w:rsidRPr="006563B5">
        <w:rPr>
          <w:rFonts w:ascii="Times New Roman" w:eastAsia="Times New Roman" w:hAnsi="Times New Roman" w:cs="Times New Roman"/>
          <w:i/>
          <w:iCs/>
          <w:sz w:val="28"/>
          <w:szCs w:val="28"/>
        </w:rPr>
        <w:t xml:space="preserve">Căn cứ Luật Ngân sách nhà nước </w:t>
      </w:r>
      <w:r w:rsidR="003F1841" w:rsidRPr="006563B5">
        <w:rPr>
          <w:rFonts w:ascii="Times New Roman" w:eastAsia="Times New Roman" w:hAnsi="Times New Roman" w:cs="Times New Roman"/>
          <w:i/>
          <w:iCs/>
          <w:sz w:val="28"/>
          <w:szCs w:val="28"/>
        </w:rPr>
        <w:t xml:space="preserve">ngày </w:t>
      </w:r>
      <w:r w:rsidR="001A1048">
        <w:rPr>
          <w:rFonts w:ascii="Times New Roman" w:eastAsia="Times New Roman" w:hAnsi="Times New Roman" w:cs="Times New Roman"/>
          <w:i/>
          <w:iCs/>
          <w:sz w:val="28"/>
          <w:szCs w:val="28"/>
        </w:rPr>
        <w:t>25</w:t>
      </w:r>
      <w:r w:rsidR="003D243D" w:rsidRPr="006563B5">
        <w:rPr>
          <w:rFonts w:ascii="Times New Roman" w:eastAsia="Times New Roman" w:hAnsi="Times New Roman" w:cs="Times New Roman"/>
          <w:i/>
          <w:iCs/>
          <w:sz w:val="28"/>
          <w:szCs w:val="28"/>
        </w:rPr>
        <w:t xml:space="preserve"> </w:t>
      </w:r>
      <w:r w:rsidR="003F1841" w:rsidRPr="006563B5">
        <w:rPr>
          <w:rFonts w:ascii="Times New Roman" w:eastAsia="Times New Roman" w:hAnsi="Times New Roman" w:cs="Times New Roman"/>
          <w:i/>
          <w:iCs/>
          <w:sz w:val="28"/>
          <w:szCs w:val="28"/>
        </w:rPr>
        <w:t xml:space="preserve">tháng </w:t>
      </w:r>
      <w:r w:rsidR="003D243D" w:rsidRPr="006563B5">
        <w:rPr>
          <w:rFonts w:ascii="Times New Roman" w:eastAsia="Times New Roman" w:hAnsi="Times New Roman" w:cs="Times New Roman"/>
          <w:i/>
          <w:iCs/>
          <w:sz w:val="28"/>
          <w:szCs w:val="28"/>
        </w:rPr>
        <w:t xml:space="preserve">6 </w:t>
      </w:r>
      <w:r w:rsidR="003F1841" w:rsidRPr="006563B5">
        <w:rPr>
          <w:rFonts w:ascii="Times New Roman" w:eastAsia="Times New Roman" w:hAnsi="Times New Roman" w:cs="Times New Roman"/>
          <w:i/>
          <w:iCs/>
          <w:sz w:val="28"/>
          <w:szCs w:val="28"/>
        </w:rPr>
        <w:t>năm</w:t>
      </w:r>
      <w:r w:rsidR="003D243D" w:rsidRPr="006563B5">
        <w:rPr>
          <w:rFonts w:ascii="Times New Roman" w:eastAsia="Times New Roman" w:hAnsi="Times New Roman" w:cs="Times New Roman"/>
          <w:i/>
          <w:iCs/>
          <w:sz w:val="28"/>
          <w:szCs w:val="28"/>
        </w:rPr>
        <w:t xml:space="preserve"> 2015</w:t>
      </w:r>
      <w:r w:rsidRPr="006563B5">
        <w:rPr>
          <w:rFonts w:ascii="Times New Roman" w:eastAsia="Times New Roman" w:hAnsi="Times New Roman" w:cs="Times New Roman"/>
          <w:i/>
          <w:iCs/>
          <w:sz w:val="28"/>
          <w:szCs w:val="28"/>
        </w:rPr>
        <w:t>;</w:t>
      </w:r>
    </w:p>
    <w:p w:rsidR="00A26256" w:rsidRPr="006563B5" w:rsidRDefault="00A26256" w:rsidP="00B64896">
      <w:pPr>
        <w:spacing w:before="120" w:after="0" w:line="264" w:lineRule="auto"/>
        <w:ind w:firstLine="720"/>
        <w:rPr>
          <w:rFonts w:ascii="Times New Roman" w:eastAsia="Times New Roman" w:hAnsi="Times New Roman" w:cs="Times New Roman"/>
          <w:i/>
          <w:iCs/>
          <w:sz w:val="28"/>
          <w:szCs w:val="28"/>
        </w:rPr>
      </w:pPr>
      <w:r w:rsidRPr="006563B5">
        <w:rPr>
          <w:rFonts w:ascii="Times New Roman" w:eastAsia="Times New Roman" w:hAnsi="Times New Roman" w:cs="Times New Roman"/>
          <w:i/>
          <w:iCs/>
          <w:sz w:val="28"/>
          <w:szCs w:val="28"/>
        </w:rPr>
        <w:t>Căn cứ Luật Hỗ trợ</w:t>
      </w:r>
      <w:r>
        <w:rPr>
          <w:rFonts w:ascii="Times New Roman" w:eastAsia="Times New Roman" w:hAnsi="Times New Roman" w:cs="Times New Roman"/>
          <w:i/>
          <w:iCs/>
          <w:sz w:val="28"/>
          <w:szCs w:val="28"/>
        </w:rPr>
        <w:t xml:space="preserve"> doanh nghiệp nhỏ và vừa</w:t>
      </w:r>
      <w:r w:rsidRPr="006563B5">
        <w:rPr>
          <w:rFonts w:ascii="Times New Roman" w:eastAsia="Times New Roman" w:hAnsi="Times New Roman" w:cs="Times New Roman"/>
          <w:i/>
          <w:iCs/>
          <w:sz w:val="28"/>
          <w:szCs w:val="28"/>
        </w:rPr>
        <w:t xml:space="preserve"> ngày 12 tháng 6 năm 2017;</w:t>
      </w:r>
    </w:p>
    <w:p w:rsidR="000461D0" w:rsidRPr="000577A7" w:rsidRDefault="001304EC" w:rsidP="00B64896">
      <w:pPr>
        <w:spacing w:before="120" w:after="0" w:line="264" w:lineRule="auto"/>
        <w:ind w:firstLine="720"/>
        <w:rPr>
          <w:rFonts w:ascii="Times New Roman" w:eastAsia="Times New Roman" w:hAnsi="Times New Roman" w:cs="Times New Roman"/>
          <w:sz w:val="28"/>
          <w:szCs w:val="28"/>
        </w:rPr>
      </w:pPr>
      <w:bookmarkStart w:id="1" w:name="bookmark0"/>
      <w:r>
        <w:rPr>
          <w:rFonts w:ascii="Times New Roman" w:eastAsia="Times New Roman" w:hAnsi="Times New Roman" w:cs="Times New Roman"/>
          <w:i/>
          <w:iCs/>
          <w:sz w:val="28"/>
          <w:szCs w:val="28"/>
        </w:rPr>
        <w:t>Căn cứ Nghị định số 55/2019/NĐ-CP ngày 24</w:t>
      </w:r>
      <w:r w:rsidR="000461D0" w:rsidRPr="000577A7">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6</w:t>
      </w:r>
      <w:r w:rsidR="000461D0" w:rsidRPr="000577A7">
        <w:rPr>
          <w:rFonts w:ascii="Times New Roman" w:eastAsia="Times New Roman" w:hAnsi="Times New Roman" w:cs="Times New Roman"/>
          <w:i/>
          <w:iCs/>
          <w:sz w:val="28"/>
          <w:szCs w:val="28"/>
        </w:rPr>
        <w:t xml:space="preserve"> năm 20</w:t>
      </w:r>
      <w:r>
        <w:rPr>
          <w:rFonts w:ascii="Times New Roman" w:eastAsia="Times New Roman" w:hAnsi="Times New Roman" w:cs="Times New Roman"/>
          <w:i/>
          <w:iCs/>
          <w:sz w:val="28"/>
          <w:szCs w:val="28"/>
        </w:rPr>
        <w:t>19</w:t>
      </w:r>
      <w:r w:rsidR="000461D0" w:rsidRPr="000577A7">
        <w:rPr>
          <w:rFonts w:ascii="Times New Roman" w:eastAsia="Times New Roman" w:hAnsi="Times New Roman" w:cs="Times New Roman"/>
          <w:i/>
          <w:iCs/>
          <w:sz w:val="28"/>
          <w:szCs w:val="28"/>
        </w:rPr>
        <w:t xml:space="preserve"> của Chính phủ về hỗ trợ pháp lý cho doanh nghiệp</w:t>
      </w:r>
      <w:r>
        <w:rPr>
          <w:rFonts w:ascii="Times New Roman" w:eastAsia="Times New Roman" w:hAnsi="Times New Roman" w:cs="Times New Roman"/>
          <w:i/>
          <w:iCs/>
          <w:sz w:val="28"/>
          <w:szCs w:val="28"/>
        </w:rPr>
        <w:t xml:space="preserve"> nhỏ và vừa</w:t>
      </w:r>
      <w:r w:rsidR="000461D0" w:rsidRPr="000577A7">
        <w:rPr>
          <w:rFonts w:ascii="Times New Roman" w:eastAsia="Times New Roman" w:hAnsi="Times New Roman" w:cs="Times New Roman"/>
          <w:i/>
          <w:iCs/>
          <w:sz w:val="28"/>
          <w:szCs w:val="28"/>
        </w:rPr>
        <w:t>;</w:t>
      </w:r>
      <w:bookmarkEnd w:id="1"/>
    </w:p>
    <w:p w:rsidR="00C746F2" w:rsidRPr="00453C26" w:rsidRDefault="008D199F" w:rsidP="00B64896">
      <w:pPr>
        <w:spacing w:before="120" w:after="0" w:line="264" w:lineRule="auto"/>
        <w:ind w:firstLine="720"/>
        <w:rPr>
          <w:rFonts w:ascii="Times New Roman" w:eastAsia="Times New Roman" w:hAnsi="Times New Roman" w:cs="Times New Roman"/>
          <w:i/>
          <w:iCs/>
          <w:sz w:val="28"/>
          <w:szCs w:val="28"/>
        </w:rPr>
      </w:pPr>
      <w:r w:rsidRPr="00E7277B">
        <w:rPr>
          <w:rFonts w:ascii="Times New Roman" w:eastAsia="Times New Roman" w:hAnsi="Times New Roman" w:cs="Times New Roman"/>
          <w:i/>
          <w:iCs/>
          <w:sz w:val="28"/>
          <w:szCs w:val="28"/>
        </w:rPr>
        <w:t>Theo</w:t>
      </w:r>
      <w:r w:rsidR="00E7277B" w:rsidRPr="00E7277B">
        <w:rPr>
          <w:rFonts w:ascii="Times New Roman" w:eastAsia="Times New Roman" w:hAnsi="Times New Roman" w:cs="Times New Roman"/>
          <w:i/>
          <w:iCs/>
          <w:sz w:val="28"/>
          <w:szCs w:val="28"/>
        </w:rPr>
        <w:t xml:space="preserve"> </w:t>
      </w:r>
      <w:r w:rsidR="000461D0" w:rsidRPr="00E7277B">
        <w:rPr>
          <w:rFonts w:ascii="Times New Roman" w:eastAsia="Times New Roman" w:hAnsi="Times New Roman" w:cs="Times New Roman"/>
          <w:i/>
          <w:iCs/>
          <w:sz w:val="28"/>
          <w:szCs w:val="28"/>
        </w:rPr>
        <w:t>đ</w:t>
      </w:r>
      <w:r w:rsidR="000461D0" w:rsidRPr="00453C26">
        <w:rPr>
          <w:rFonts w:ascii="Times New Roman" w:eastAsia="Times New Roman" w:hAnsi="Times New Roman" w:cs="Times New Roman"/>
          <w:i/>
          <w:iCs/>
          <w:sz w:val="28"/>
          <w:szCs w:val="28"/>
        </w:rPr>
        <w:t xml:space="preserve">ề </w:t>
      </w:r>
      <w:r w:rsidR="00C72C36" w:rsidRPr="00453C26">
        <w:rPr>
          <w:rFonts w:ascii="Times New Roman" w:eastAsia="Times New Roman" w:hAnsi="Times New Roman" w:cs="Times New Roman"/>
          <w:i/>
          <w:iCs/>
          <w:sz w:val="28"/>
          <w:szCs w:val="28"/>
        </w:rPr>
        <w:t>nghị của Bộ trưởng Bộ Tư pháp</w:t>
      </w:r>
      <w:r w:rsidR="00CF2958">
        <w:rPr>
          <w:rFonts w:ascii="Times New Roman" w:eastAsia="Times New Roman" w:hAnsi="Times New Roman" w:cs="Times New Roman"/>
          <w:i/>
          <w:iCs/>
          <w:sz w:val="28"/>
          <w:szCs w:val="28"/>
        </w:rPr>
        <w:t>,</w:t>
      </w:r>
    </w:p>
    <w:p w:rsidR="000461D0" w:rsidRPr="000577A7" w:rsidRDefault="000461D0" w:rsidP="00B64896">
      <w:pPr>
        <w:spacing w:before="120" w:after="0" w:line="264" w:lineRule="auto"/>
        <w:jc w:val="center"/>
        <w:rPr>
          <w:rFonts w:ascii="Times New Roman" w:eastAsia="Times New Roman" w:hAnsi="Times New Roman" w:cs="Times New Roman"/>
          <w:sz w:val="28"/>
          <w:szCs w:val="28"/>
        </w:rPr>
      </w:pPr>
      <w:r w:rsidRPr="000577A7">
        <w:rPr>
          <w:rFonts w:ascii="Times New Roman" w:eastAsia="Times New Roman" w:hAnsi="Times New Roman" w:cs="Times New Roman"/>
          <w:b/>
          <w:bCs/>
          <w:sz w:val="28"/>
          <w:szCs w:val="28"/>
        </w:rPr>
        <w:t>QUYẾT ĐỊNH:</w:t>
      </w:r>
    </w:p>
    <w:p w:rsidR="009570D4" w:rsidRPr="00246638" w:rsidRDefault="00A22ACF" w:rsidP="00B64896">
      <w:pPr>
        <w:spacing w:before="120" w:after="0" w:line="264" w:lineRule="auto"/>
        <w:ind w:firstLine="720"/>
        <w:jc w:val="both"/>
        <w:rPr>
          <w:rFonts w:ascii="Times New Roman" w:eastAsia="Times New Roman" w:hAnsi="Times New Roman" w:cs="Times New Roman"/>
          <w:spacing w:val="2"/>
          <w:sz w:val="28"/>
          <w:szCs w:val="28"/>
        </w:rPr>
      </w:pPr>
      <w:r w:rsidRPr="00246638">
        <w:rPr>
          <w:rFonts w:ascii="Times New Roman" w:eastAsia="Times New Roman" w:hAnsi="Times New Roman" w:cs="Times New Roman"/>
          <w:b/>
          <w:bCs/>
          <w:spacing w:val="2"/>
          <w:sz w:val="28"/>
          <w:szCs w:val="28"/>
        </w:rPr>
        <w:t xml:space="preserve">Điều 1. </w:t>
      </w:r>
      <w:r w:rsidRPr="00246638">
        <w:rPr>
          <w:rFonts w:ascii="Times New Roman" w:eastAsia="Times New Roman" w:hAnsi="Times New Roman" w:cs="Times New Roman"/>
          <w:bCs/>
          <w:spacing w:val="2"/>
          <w:sz w:val="28"/>
          <w:szCs w:val="28"/>
        </w:rPr>
        <w:t>Phê duyệt Chương trìn</w:t>
      </w:r>
      <w:r w:rsidR="00C85AF5" w:rsidRPr="00246638">
        <w:rPr>
          <w:rFonts w:ascii="Times New Roman" w:eastAsia="Times New Roman" w:hAnsi="Times New Roman" w:cs="Times New Roman"/>
          <w:bCs/>
          <w:spacing w:val="2"/>
          <w:sz w:val="28"/>
          <w:szCs w:val="28"/>
        </w:rPr>
        <w:t>h hỗ trợ pháp lý liên ngành</w:t>
      </w:r>
      <w:r w:rsidRPr="00246638">
        <w:rPr>
          <w:rFonts w:ascii="Times New Roman" w:eastAsia="Times New Roman" w:hAnsi="Times New Roman" w:cs="Times New Roman"/>
          <w:bCs/>
          <w:spacing w:val="2"/>
          <w:sz w:val="28"/>
          <w:szCs w:val="28"/>
        </w:rPr>
        <w:t xml:space="preserve"> cho</w:t>
      </w:r>
      <w:r w:rsidR="007A1E28" w:rsidRPr="00246638">
        <w:rPr>
          <w:rFonts w:ascii="Times New Roman" w:eastAsia="Times New Roman" w:hAnsi="Times New Roman" w:cs="Times New Roman"/>
          <w:bCs/>
          <w:spacing w:val="2"/>
          <w:sz w:val="28"/>
          <w:szCs w:val="28"/>
        </w:rPr>
        <w:t xml:space="preserve"> doanh</w:t>
      </w:r>
      <w:r w:rsidR="00311A07" w:rsidRPr="00246638">
        <w:rPr>
          <w:rFonts w:ascii="Times New Roman" w:eastAsia="Times New Roman" w:hAnsi="Times New Roman" w:cs="Times New Roman"/>
          <w:bCs/>
          <w:spacing w:val="2"/>
          <w:sz w:val="28"/>
          <w:szCs w:val="28"/>
        </w:rPr>
        <w:t xml:space="preserve"> nghiệp nhỏ và vừa giai đoạn</w:t>
      </w:r>
      <w:r w:rsidR="007A1E28" w:rsidRPr="00246638">
        <w:rPr>
          <w:rFonts w:ascii="Times New Roman" w:eastAsia="Times New Roman" w:hAnsi="Times New Roman" w:cs="Times New Roman"/>
          <w:bCs/>
          <w:spacing w:val="2"/>
          <w:sz w:val="28"/>
          <w:szCs w:val="28"/>
        </w:rPr>
        <w:t xml:space="preserve"> 2021</w:t>
      </w:r>
      <w:r w:rsidR="00C230E8" w:rsidRPr="00246638">
        <w:rPr>
          <w:rFonts w:ascii="Times New Roman" w:eastAsia="Times New Roman" w:hAnsi="Times New Roman" w:cs="Times New Roman"/>
          <w:bCs/>
          <w:spacing w:val="2"/>
          <w:sz w:val="28"/>
          <w:szCs w:val="28"/>
        </w:rPr>
        <w:t>-</w:t>
      </w:r>
      <w:r w:rsidRPr="00246638">
        <w:rPr>
          <w:rFonts w:ascii="Times New Roman" w:eastAsia="Times New Roman" w:hAnsi="Times New Roman" w:cs="Times New Roman"/>
          <w:bCs/>
          <w:spacing w:val="2"/>
          <w:sz w:val="28"/>
          <w:szCs w:val="28"/>
        </w:rPr>
        <w:t>20</w:t>
      </w:r>
      <w:r w:rsidR="007A1E28" w:rsidRPr="00246638">
        <w:rPr>
          <w:rFonts w:ascii="Times New Roman" w:eastAsia="Times New Roman" w:hAnsi="Times New Roman" w:cs="Times New Roman"/>
          <w:bCs/>
          <w:spacing w:val="2"/>
          <w:sz w:val="28"/>
          <w:szCs w:val="28"/>
        </w:rPr>
        <w:t>2</w:t>
      </w:r>
      <w:r w:rsidR="00C537FA" w:rsidRPr="00246638">
        <w:rPr>
          <w:rFonts w:ascii="Times New Roman" w:eastAsia="Times New Roman" w:hAnsi="Times New Roman" w:cs="Times New Roman"/>
          <w:bCs/>
          <w:spacing w:val="2"/>
          <w:sz w:val="28"/>
          <w:szCs w:val="28"/>
        </w:rPr>
        <w:t>5</w:t>
      </w:r>
      <w:r w:rsidR="003A1012" w:rsidRPr="00246638">
        <w:rPr>
          <w:rFonts w:ascii="Times New Roman" w:eastAsia="Times New Roman" w:hAnsi="Times New Roman" w:cs="Times New Roman"/>
          <w:bCs/>
          <w:spacing w:val="2"/>
          <w:sz w:val="28"/>
          <w:szCs w:val="28"/>
        </w:rPr>
        <w:t xml:space="preserve"> (gọi tắt là Chương trình)</w:t>
      </w:r>
      <w:r w:rsidR="002E33E7" w:rsidRPr="00246638">
        <w:rPr>
          <w:rFonts w:ascii="Times New Roman" w:eastAsia="Times New Roman" w:hAnsi="Times New Roman" w:cs="Times New Roman"/>
          <w:bCs/>
          <w:spacing w:val="2"/>
          <w:sz w:val="28"/>
          <w:szCs w:val="28"/>
        </w:rPr>
        <w:t xml:space="preserve">, </w:t>
      </w:r>
      <w:r w:rsidR="00B8188E" w:rsidRPr="00246638">
        <w:rPr>
          <w:rFonts w:ascii="Times New Roman" w:eastAsia="Times New Roman" w:hAnsi="Times New Roman" w:cs="Times New Roman"/>
          <w:bCs/>
          <w:spacing w:val="2"/>
          <w:sz w:val="28"/>
          <w:szCs w:val="28"/>
        </w:rPr>
        <w:t>với nội dung chính như sau:</w:t>
      </w:r>
    </w:p>
    <w:p w:rsidR="0089290D" w:rsidRPr="00B90B6A" w:rsidRDefault="0089290D" w:rsidP="00B64896">
      <w:pPr>
        <w:spacing w:before="120" w:after="0" w:line="264" w:lineRule="auto"/>
        <w:ind w:firstLine="720"/>
        <w:rPr>
          <w:rFonts w:ascii="Times New Roman" w:eastAsia="Times New Roman" w:hAnsi="Times New Roman" w:cs="Times New Roman"/>
          <w:b/>
          <w:sz w:val="28"/>
          <w:szCs w:val="28"/>
        </w:rPr>
      </w:pPr>
      <w:r w:rsidRPr="00B90B6A">
        <w:rPr>
          <w:rFonts w:ascii="Times New Roman" w:eastAsia="Times New Roman" w:hAnsi="Times New Roman" w:cs="Times New Roman"/>
          <w:b/>
          <w:sz w:val="28"/>
          <w:szCs w:val="28"/>
        </w:rPr>
        <w:t xml:space="preserve">I. MỤC TIÊU </w:t>
      </w:r>
    </w:p>
    <w:p w:rsidR="0089290D" w:rsidRPr="00B90B6A" w:rsidRDefault="0089290D" w:rsidP="00B64896">
      <w:pPr>
        <w:spacing w:before="120" w:after="0" w:line="264" w:lineRule="auto"/>
        <w:ind w:firstLine="720"/>
        <w:rPr>
          <w:rFonts w:ascii="Times New Roman" w:eastAsia="Times New Roman" w:hAnsi="Times New Roman" w:cs="Times New Roman"/>
          <w:b/>
          <w:sz w:val="28"/>
          <w:szCs w:val="28"/>
        </w:rPr>
      </w:pPr>
      <w:r w:rsidRPr="00B90B6A">
        <w:rPr>
          <w:rFonts w:ascii="Times New Roman" w:eastAsia="Times New Roman" w:hAnsi="Times New Roman" w:cs="Times New Roman"/>
          <w:b/>
          <w:sz w:val="28"/>
          <w:szCs w:val="28"/>
        </w:rPr>
        <w:t xml:space="preserve">1. Mục tiêu chung </w:t>
      </w:r>
    </w:p>
    <w:p w:rsidR="00F52EBB" w:rsidRDefault="0089290D" w:rsidP="00B64896">
      <w:pPr>
        <w:spacing w:before="120" w:after="0" w:line="264" w:lineRule="auto"/>
        <w:ind w:firstLine="720"/>
        <w:jc w:val="both"/>
        <w:rPr>
          <w:rFonts w:ascii="Times New Roman" w:eastAsia="Times New Roman" w:hAnsi="Times New Roman" w:cs="Times New Roman"/>
          <w:sz w:val="28"/>
          <w:szCs w:val="28"/>
        </w:rPr>
      </w:pPr>
      <w:r w:rsidRPr="00FB3084">
        <w:rPr>
          <w:rFonts w:ascii="Times New Roman" w:eastAsia="Times New Roman" w:hAnsi="Times New Roman" w:cs="Times New Roman"/>
          <w:spacing w:val="2"/>
          <w:sz w:val="28"/>
          <w:szCs w:val="28"/>
        </w:rPr>
        <w:t>Chương trình</w:t>
      </w:r>
      <w:r w:rsidR="00B90B6A" w:rsidRPr="00FB3084">
        <w:rPr>
          <w:rFonts w:ascii="Times New Roman" w:eastAsia="Times New Roman" w:hAnsi="Times New Roman" w:cs="Times New Roman"/>
          <w:spacing w:val="2"/>
          <w:sz w:val="28"/>
          <w:szCs w:val="28"/>
        </w:rPr>
        <w:t xml:space="preserve"> </w:t>
      </w:r>
      <w:r w:rsidR="00F9055C" w:rsidRPr="00FB3084">
        <w:rPr>
          <w:rFonts w:ascii="Times New Roman" w:eastAsia="Times New Roman" w:hAnsi="Times New Roman" w:cs="Times New Roman"/>
          <w:sz w:val="28"/>
          <w:szCs w:val="28"/>
        </w:rPr>
        <w:t xml:space="preserve">được </w:t>
      </w:r>
      <w:r w:rsidR="0015188D">
        <w:rPr>
          <w:rFonts w:ascii="Times New Roman" w:eastAsia="Times New Roman" w:hAnsi="Times New Roman" w:cs="Times New Roman"/>
          <w:sz w:val="28"/>
          <w:szCs w:val="28"/>
        </w:rPr>
        <w:t xml:space="preserve">phê duyệt </w:t>
      </w:r>
      <w:r w:rsidR="00FD2476" w:rsidRPr="00F9055C">
        <w:rPr>
          <w:rFonts w:ascii="Times New Roman" w:eastAsia="Times New Roman" w:hAnsi="Times New Roman" w:cs="Times New Roman"/>
          <w:spacing w:val="2"/>
          <w:sz w:val="28"/>
          <w:szCs w:val="28"/>
        </w:rPr>
        <w:t>nhằm</w:t>
      </w:r>
      <w:r w:rsidR="004F6639">
        <w:rPr>
          <w:rFonts w:ascii="Times New Roman" w:eastAsia="Times New Roman" w:hAnsi="Times New Roman" w:cs="Times New Roman"/>
          <w:spacing w:val="2"/>
          <w:sz w:val="28"/>
          <w:szCs w:val="28"/>
        </w:rPr>
        <w:t>:</w:t>
      </w:r>
      <w:r w:rsidR="00BC17E7">
        <w:rPr>
          <w:rFonts w:ascii="Times New Roman" w:eastAsia="Times New Roman" w:hAnsi="Times New Roman" w:cs="Times New Roman"/>
          <w:spacing w:val="2"/>
          <w:sz w:val="28"/>
          <w:szCs w:val="28"/>
        </w:rPr>
        <w:t xml:space="preserve"> </w:t>
      </w:r>
      <w:r w:rsidR="004F6639">
        <w:rPr>
          <w:rFonts w:ascii="Times New Roman" w:eastAsia="Times New Roman" w:hAnsi="Times New Roman" w:cs="Times New Roman"/>
          <w:spacing w:val="2"/>
          <w:sz w:val="28"/>
          <w:szCs w:val="28"/>
        </w:rPr>
        <w:t>(i)</w:t>
      </w:r>
      <w:r w:rsidR="00BC17E7">
        <w:rPr>
          <w:rFonts w:ascii="Times New Roman" w:eastAsia="Times New Roman" w:hAnsi="Times New Roman" w:cs="Times New Roman"/>
          <w:spacing w:val="2"/>
          <w:sz w:val="28"/>
          <w:szCs w:val="28"/>
        </w:rPr>
        <w:t xml:space="preserve"> </w:t>
      </w:r>
      <w:r w:rsidR="00CE55DE">
        <w:rPr>
          <w:rFonts w:ascii="Times New Roman" w:eastAsia="Times New Roman" w:hAnsi="Times New Roman" w:cs="Times New Roman"/>
          <w:sz w:val="28"/>
          <w:szCs w:val="28"/>
        </w:rPr>
        <w:t>phát huy kết quả</w:t>
      </w:r>
      <w:r w:rsidR="00CE55DE" w:rsidRPr="001E17C2">
        <w:rPr>
          <w:rFonts w:ascii="Times New Roman" w:eastAsia="Times New Roman" w:hAnsi="Times New Roman" w:cs="Times New Roman"/>
          <w:sz w:val="28"/>
          <w:szCs w:val="28"/>
        </w:rPr>
        <w:t xml:space="preserve"> của Chương trình </w:t>
      </w:r>
      <w:r w:rsidR="00CE55DE">
        <w:rPr>
          <w:rFonts w:ascii="Times New Roman" w:eastAsia="Times New Roman" w:hAnsi="Times New Roman" w:cs="Times New Roman"/>
          <w:sz w:val="28"/>
          <w:szCs w:val="28"/>
        </w:rPr>
        <w:t xml:space="preserve">hỗ trợ pháp lý liên ngành dành cho doanh nghiệp </w:t>
      </w:r>
      <w:r w:rsidR="00524A2B">
        <w:rPr>
          <w:rFonts w:ascii="Times New Roman" w:eastAsia="Times New Roman" w:hAnsi="Times New Roman" w:cs="Times New Roman"/>
          <w:sz w:val="28"/>
          <w:szCs w:val="28"/>
        </w:rPr>
        <w:t xml:space="preserve">giai đoạn </w:t>
      </w:r>
      <w:r w:rsidR="00CE55DE" w:rsidRPr="001E17C2">
        <w:rPr>
          <w:rFonts w:ascii="Times New Roman" w:eastAsia="Times New Roman" w:hAnsi="Times New Roman" w:cs="Times New Roman"/>
          <w:sz w:val="28"/>
          <w:szCs w:val="28"/>
        </w:rPr>
        <w:t>2015-2020</w:t>
      </w:r>
      <w:r w:rsidR="00CE55DE">
        <w:rPr>
          <w:rFonts w:ascii="Times New Roman" w:eastAsia="Times New Roman" w:hAnsi="Times New Roman" w:cs="Times New Roman"/>
          <w:sz w:val="28"/>
          <w:szCs w:val="28"/>
        </w:rPr>
        <w:t>;</w:t>
      </w:r>
      <w:r w:rsidR="00FD2476" w:rsidRPr="00F9055C">
        <w:rPr>
          <w:rFonts w:ascii="Times New Roman" w:eastAsia="Times New Roman" w:hAnsi="Times New Roman" w:cs="Times New Roman"/>
          <w:spacing w:val="2"/>
          <w:sz w:val="28"/>
          <w:szCs w:val="28"/>
        </w:rPr>
        <w:t xml:space="preserve"> </w:t>
      </w:r>
      <w:r w:rsidR="004F6639">
        <w:rPr>
          <w:rFonts w:ascii="Times New Roman" w:eastAsia="Times New Roman" w:hAnsi="Times New Roman" w:cs="Times New Roman"/>
          <w:spacing w:val="2"/>
          <w:sz w:val="28"/>
          <w:szCs w:val="28"/>
        </w:rPr>
        <w:t>(ii)</w:t>
      </w:r>
      <w:r w:rsidR="00BC17E7">
        <w:rPr>
          <w:rFonts w:ascii="Times New Roman" w:eastAsia="Times New Roman" w:hAnsi="Times New Roman" w:cs="Times New Roman"/>
          <w:spacing w:val="2"/>
          <w:sz w:val="28"/>
          <w:szCs w:val="28"/>
        </w:rPr>
        <w:t xml:space="preserve"> </w:t>
      </w:r>
      <w:r w:rsidR="00D755D3" w:rsidRPr="00F9055C">
        <w:rPr>
          <w:rFonts w:ascii="Times New Roman" w:eastAsia="Times New Roman" w:hAnsi="Times New Roman" w:cs="Times New Roman"/>
          <w:spacing w:val="2"/>
          <w:sz w:val="28"/>
          <w:szCs w:val="28"/>
        </w:rPr>
        <w:t xml:space="preserve">triển </w:t>
      </w:r>
      <w:r w:rsidR="00FD2476" w:rsidRPr="00F9055C">
        <w:rPr>
          <w:rFonts w:ascii="Times New Roman" w:eastAsia="Times New Roman" w:hAnsi="Times New Roman" w:cs="Times New Roman"/>
          <w:spacing w:val="2"/>
          <w:sz w:val="28"/>
          <w:szCs w:val="28"/>
        </w:rPr>
        <w:t>khai đồng bộ</w:t>
      </w:r>
      <w:r w:rsidR="00CE55DE">
        <w:rPr>
          <w:rFonts w:ascii="Times New Roman" w:eastAsia="Times New Roman" w:hAnsi="Times New Roman" w:cs="Times New Roman"/>
          <w:spacing w:val="2"/>
          <w:sz w:val="28"/>
          <w:szCs w:val="28"/>
        </w:rPr>
        <w:t>, hiệu quả</w:t>
      </w:r>
      <w:r w:rsidR="00A26256">
        <w:rPr>
          <w:rFonts w:ascii="Times New Roman" w:eastAsia="Times New Roman" w:hAnsi="Times New Roman" w:cs="Times New Roman"/>
          <w:spacing w:val="2"/>
          <w:sz w:val="28"/>
          <w:szCs w:val="28"/>
        </w:rPr>
        <w:t>, công khai, minh bạch</w:t>
      </w:r>
      <w:r w:rsidR="00FB2C62">
        <w:rPr>
          <w:rFonts w:ascii="Times New Roman" w:eastAsia="Times New Roman" w:hAnsi="Times New Roman" w:cs="Times New Roman"/>
          <w:sz w:val="28"/>
          <w:szCs w:val="28"/>
        </w:rPr>
        <w:t>, ứng dụng thành tựu của cuộc Cách mạng công nghiệp lần thứ tư trong</w:t>
      </w:r>
      <w:r w:rsidR="0058590A">
        <w:rPr>
          <w:rFonts w:ascii="Times New Roman" w:eastAsia="Times New Roman" w:hAnsi="Times New Roman" w:cs="Times New Roman"/>
          <w:spacing w:val="2"/>
          <w:sz w:val="28"/>
          <w:szCs w:val="28"/>
        </w:rPr>
        <w:t xml:space="preserve"> hoạt động </w:t>
      </w:r>
      <w:r w:rsidR="0058590A" w:rsidRPr="001B5DB6">
        <w:rPr>
          <w:rFonts w:ascii="Times New Roman" w:eastAsia="Times New Roman" w:hAnsi="Times New Roman" w:cs="Times New Roman"/>
          <w:spacing w:val="2"/>
          <w:sz w:val="28"/>
          <w:szCs w:val="28"/>
        </w:rPr>
        <w:t>hỗ trợ pháp lý</w:t>
      </w:r>
      <w:r w:rsidR="005B48BD">
        <w:rPr>
          <w:rFonts w:ascii="Times New Roman" w:eastAsia="Times New Roman" w:hAnsi="Times New Roman" w:cs="Times New Roman"/>
          <w:spacing w:val="2"/>
          <w:sz w:val="28"/>
          <w:szCs w:val="28"/>
        </w:rPr>
        <w:t xml:space="preserve"> cho doanh nghiệp nhỏ và vừa</w:t>
      </w:r>
      <w:r w:rsidR="00A26256">
        <w:rPr>
          <w:rFonts w:ascii="Times New Roman" w:eastAsia="Times New Roman" w:hAnsi="Times New Roman" w:cs="Times New Roman"/>
          <w:sz w:val="28"/>
          <w:szCs w:val="28"/>
        </w:rPr>
        <w:t>,</w:t>
      </w:r>
      <w:r w:rsidR="001446CA" w:rsidRPr="001E17C2">
        <w:rPr>
          <w:rFonts w:ascii="Times New Roman" w:eastAsia="Times New Roman" w:hAnsi="Times New Roman" w:cs="Times New Roman"/>
          <w:sz w:val="28"/>
          <w:szCs w:val="28"/>
        </w:rPr>
        <w:t xml:space="preserve"> </w:t>
      </w:r>
      <w:r w:rsidR="00CF662A" w:rsidRPr="001E17C2">
        <w:rPr>
          <w:rFonts w:ascii="Times New Roman" w:eastAsia="Times New Roman" w:hAnsi="Times New Roman" w:cs="Times New Roman"/>
          <w:sz w:val="28"/>
          <w:szCs w:val="28"/>
        </w:rPr>
        <w:t>đáp ứng đúng và trúng nhu cầu</w:t>
      </w:r>
      <w:r w:rsidR="00A26256">
        <w:rPr>
          <w:rFonts w:ascii="Times New Roman" w:eastAsia="Times New Roman" w:hAnsi="Times New Roman" w:cs="Times New Roman"/>
          <w:sz w:val="28"/>
          <w:szCs w:val="28"/>
        </w:rPr>
        <w:t xml:space="preserve"> của</w:t>
      </w:r>
      <w:r w:rsidR="00CE55DE">
        <w:rPr>
          <w:rFonts w:ascii="Times New Roman" w:eastAsia="Times New Roman" w:hAnsi="Times New Roman" w:cs="Times New Roman"/>
          <w:sz w:val="28"/>
          <w:szCs w:val="28"/>
        </w:rPr>
        <w:t xml:space="preserve"> doanh nghiệp</w:t>
      </w:r>
      <w:r w:rsidR="00A26256">
        <w:rPr>
          <w:rFonts w:ascii="Times New Roman" w:eastAsia="Times New Roman" w:hAnsi="Times New Roman" w:cs="Times New Roman"/>
          <w:sz w:val="28"/>
          <w:szCs w:val="28"/>
        </w:rPr>
        <w:t>,</w:t>
      </w:r>
      <w:r w:rsidR="00F9055C">
        <w:rPr>
          <w:rFonts w:ascii="Times New Roman" w:eastAsia="Times New Roman" w:hAnsi="Times New Roman" w:cs="Times New Roman"/>
          <w:sz w:val="28"/>
          <w:szCs w:val="28"/>
        </w:rPr>
        <w:t xml:space="preserve"> </w:t>
      </w:r>
      <w:r w:rsidR="00F9055C" w:rsidRPr="00F9055C">
        <w:rPr>
          <w:rFonts w:ascii="Times New Roman" w:eastAsia="Times New Roman" w:hAnsi="Times New Roman" w:cs="Times New Roman"/>
          <w:spacing w:val="2"/>
          <w:sz w:val="28"/>
          <w:szCs w:val="28"/>
        </w:rPr>
        <w:t>có trọng tâm,</w:t>
      </w:r>
      <w:r w:rsidR="00F9055C" w:rsidRPr="00F9055C">
        <w:rPr>
          <w:rFonts w:ascii="Times New Roman" w:eastAsia="Times New Roman" w:hAnsi="Times New Roman" w:cs="Times New Roman"/>
          <w:sz w:val="28"/>
          <w:szCs w:val="28"/>
        </w:rPr>
        <w:t xml:space="preserve"> trọng điểm</w:t>
      </w:r>
      <w:r w:rsidR="00CE55DE">
        <w:rPr>
          <w:rFonts w:ascii="Times New Roman" w:eastAsia="Times New Roman" w:hAnsi="Times New Roman" w:cs="Times New Roman"/>
          <w:sz w:val="28"/>
          <w:szCs w:val="28"/>
        </w:rPr>
        <w:t>,</w:t>
      </w:r>
      <w:r w:rsidR="00CF662A" w:rsidRPr="001E17C2">
        <w:rPr>
          <w:rFonts w:ascii="Times New Roman" w:eastAsia="Times New Roman" w:hAnsi="Times New Roman" w:cs="Times New Roman"/>
          <w:sz w:val="28"/>
          <w:szCs w:val="28"/>
        </w:rPr>
        <w:t xml:space="preserve"> </w:t>
      </w:r>
      <w:r w:rsidR="0058590A" w:rsidRPr="001E17C2">
        <w:rPr>
          <w:rFonts w:ascii="Times New Roman" w:eastAsia="Times New Roman" w:hAnsi="Times New Roman" w:cs="Times New Roman"/>
          <w:sz w:val="28"/>
          <w:szCs w:val="28"/>
        </w:rPr>
        <w:t>phù hợp với</w:t>
      </w:r>
      <w:r w:rsidR="00CE55DE">
        <w:rPr>
          <w:rFonts w:ascii="Times New Roman" w:eastAsia="Times New Roman" w:hAnsi="Times New Roman" w:cs="Times New Roman"/>
          <w:sz w:val="28"/>
          <w:szCs w:val="28"/>
        </w:rPr>
        <w:t xml:space="preserve"> </w:t>
      </w:r>
      <w:r w:rsidR="00A26256">
        <w:rPr>
          <w:rFonts w:ascii="Times New Roman" w:eastAsia="Times New Roman" w:hAnsi="Times New Roman" w:cs="Times New Roman"/>
          <w:sz w:val="28"/>
          <w:szCs w:val="28"/>
        </w:rPr>
        <w:t xml:space="preserve">khả năng cân đối </w:t>
      </w:r>
      <w:r w:rsidR="00FB2C62">
        <w:rPr>
          <w:rFonts w:ascii="Times New Roman" w:eastAsia="Times New Roman" w:hAnsi="Times New Roman" w:cs="Times New Roman"/>
          <w:sz w:val="28"/>
          <w:szCs w:val="28"/>
        </w:rPr>
        <w:t>nguồn lực;</w:t>
      </w:r>
      <w:r w:rsidR="00CE55DE">
        <w:rPr>
          <w:rFonts w:ascii="Times New Roman" w:eastAsia="Times New Roman" w:hAnsi="Times New Roman" w:cs="Times New Roman"/>
          <w:sz w:val="28"/>
          <w:szCs w:val="28"/>
        </w:rPr>
        <w:t xml:space="preserve"> </w:t>
      </w:r>
      <w:r w:rsidR="00FB2C62">
        <w:rPr>
          <w:rFonts w:ascii="Times New Roman" w:eastAsia="Times New Roman" w:hAnsi="Times New Roman" w:cs="Times New Roman"/>
          <w:sz w:val="28"/>
          <w:szCs w:val="28"/>
        </w:rPr>
        <w:t xml:space="preserve">(iii) </w:t>
      </w:r>
      <w:r w:rsidR="00FB2C62" w:rsidRPr="001E17C2">
        <w:rPr>
          <w:rFonts w:ascii="Times New Roman" w:eastAsia="Times New Roman" w:hAnsi="Times New Roman" w:cs="Times New Roman"/>
          <w:sz w:val="28"/>
          <w:szCs w:val="28"/>
        </w:rPr>
        <w:t xml:space="preserve">định hướng cho </w:t>
      </w:r>
      <w:r w:rsidR="00FB2C62">
        <w:rPr>
          <w:rFonts w:ascii="Times New Roman" w:eastAsia="Times New Roman" w:hAnsi="Times New Roman" w:cs="Times New Roman"/>
          <w:sz w:val="28"/>
          <w:szCs w:val="28"/>
        </w:rPr>
        <w:t>các hoạt động</w:t>
      </w:r>
      <w:r w:rsidR="00FB2C62" w:rsidRPr="001E17C2">
        <w:rPr>
          <w:rFonts w:ascii="Times New Roman" w:eastAsia="Times New Roman" w:hAnsi="Times New Roman" w:cs="Times New Roman"/>
          <w:sz w:val="28"/>
          <w:szCs w:val="28"/>
        </w:rPr>
        <w:t xml:space="preserve"> hỗ trợ pháp lý cho doanh nghiệp </w:t>
      </w:r>
      <w:r w:rsidR="00FB2C62">
        <w:rPr>
          <w:rFonts w:ascii="Times New Roman" w:eastAsia="Times New Roman" w:hAnsi="Times New Roman" w:cs="Times New Roman"/>
          <w:sz w:val="28"/>
          <w:szCs w:val="28"/>
        </w:rPr>
        <w:t xml:space="preserve">nhỏ và vừa của </w:t>
      </w:r>
      <w:r w:rsidR="00CF2958">
        <w:rPr>
          <w:rFonts w:ascii="Times New Roman" w:eastAsia="Times New Roman" w:hAnsi="Times New Roman" w:cs="Times New Roman"/>
          <w:sz w:val="28"/>
          <w:szCs w:val="28"/>
        </w:rPr>
        <w:t>các b</w:t>
      </w:r>
      <w:r w:rsidR="00FB2C62" w:rsidRPr="001E17C2">
        <w:rPr>
          <w:rFonts w:ascii="Times New Roman" w:eastAsia="Times New Roman" w:hAnsi="Times New Roman" w:cs="Times New Roman"/>
          <w:sz w:val="28"/>
          <w:szCs w:val="28"/>
        </w:rPr>
        <w:t>ộ, ngành</w:t>
      </w:r>
      <w:r w:rsidR="0015188D">
        <w:rPr>
          <w:rFonts w:ascii="Times New Roman" w:eastAsia="Times New Roman" w:hAnsi="Times New Roman" w:cs="Times New Roman"/>
          <w:sz w:val="28"/>
          <w:szCs w:val="28"/>
        </w:rPr>
        <w:t>,</w:t>
      </w:r>
      <w:r w:rsidR="00FB2C62" w:rsidRPr="001E17C2">
        <w:rPr>
          <w:rFonts w:ascii="Times New Roman" w:eastAsia="Times New Roman" w:hAnsi="Times New Roman" w:cs="Times New Roman"/>
          <w:sz w:val="28"/>
          <w:szCs w:val="28"/>
        </w:rPr>
        <w:t xml:space="preserve"> địa phương</w:t>
      </w:r>
      <w:r w:rsidR="00FB2C62">
        <w:rPr>
          <w:rFonts w:ascii="Times New Roman" w:eastAsia="Times New Roman" w:hAnsi="Times New Roman" w:cs="Times New Roman"/>
          <w:sz w:val="28"/>
          <w:szCs w:val="28"/>
        </w:rPr>
        <w:t xml:space="preserve">; (iv) </w:t>
      </w:r>
      <w:r w:rsidR="00F52EBB" w:rsidRPr="00F52EBB">
        <w:rPr>
          <w:rFonts w:ascii="Times New Roman" w:eastAsia="Times New Roman" w:hAnsi="Times New Roman" w:cs="Times New Roman"/>
          <w:sz w:val="28"/>
          <w:szCs w:val="28"/>
        </w:rPr>
        <w:t xml:space="preserve">nâng cao hiểu biết, ý thức và thói quen tuân thủ pháp luật, hạn chế rủi ro, </w:t>
      </w:r>
      <w:r w:rsidR="00CE55DE" w:rsidRPr="00F52EBB">
        <w:rPr>
          <w:rFonts w:ascii="Times New Roman" w:eastAsia="Times New Roman" w:hAnsi="Times New Roman" w:cs="Times New Roman"/>
          <w:sz w:val="28"/>
          <w:szCs w:val="28"/>
        </w:rPr>
        <w:t>vướng mắc pháp lý</w:t>
      </w:r>
      <w:r w:rsidR="00F52EBB" w:rsidRPr="00F52EBB">
        <w:rPr>
          <w:rFonts w:ascii="Times New Roman" w:eastAsia="Times New Roman" w:hAnsi="Times New Roman" w:cs="Times New Roman"/>
          <w:sz w:val="28"/>
          <w:szCs w:val="28"/>
        </w:rPr>
        <w:t xml:space="preserve"> trong hoạt động kinh doanh của doanh nghiệp</w:t>
      </w:r>
      <w:r w:rsidR="0015188D">
        <w:rPr>
          <w:rFonts w:ascii="Times New Roman" w:eastAsia="Times New Roman" w:hAnsi="Times New Roman" w:cs="Times New Roman"/>
          <w:sz w:val="28"/>
          <w:szCs w:val="28"/>
        </w:rPr>
        <w:t xml:space="preserve"> nhỏ và vừa</w:t>
      </w:r>
      <w:r w:rsidR="00CE55DE" w:rsidRPr="00F52EBB">
        <w:rPr>
          <w:rFonts w:ascii="Times New Roman" w:eastAsia="Times New Roman" w:hAnsi="Times New Roman" w:cs="Times New Roman"/>
          <w:sz w:val="28"/>
          <w:szCs w:val="28"/>
        </w:rPr>
        <w:t>,</w:t>
      </w:r>
      <w:r w:rsidR="00F52EBB" w:rsidRPr="00F52EBB">
        <w:rPr>
          <w:rFonts w:ascii="Times New Roman" w:eastAsia="Times New Roman" w:hAnsi="Times New Roman" w:cs="Times New Roman"/>
          <w:sz w:val="28"/>
          <w:szCs w:val="28"/>
        </w:rPr>
        <w:t xml:space="preserve"> thúc đẩy </w:t>
      </w:r>
      <w:r w:rsidR="00F52EBB" w:rsidRPr="00F52EBB">
        <w:rPr>
          <w:rFonts w:ascii="Times New Roman" w:eastAsia="Times New Roman" w:hAnsi="Times New Roman" w:cs="Times New Roman"/>
          <w:sz w:val="28"/>
          <w:szCs w:val="28"/>
        </w:rPr>
        <w:lastRenderedPageBreak/>
        <w:t xml:space="preserve">phản ứng chính sách, pháp luật kịp </w:t>
      </w:r>
      <w:r w:rsidR="00A5410D">
        <w:rPr>
          <w:rFonts w:ascii="Times New Roman" w:eastAsia="Times New Roman" w:hAnsi="Times New Roman" w:cs="Times New Roman"/>
          <w:sz w:val="28"/>
          <w:szCs w:val="28"/>
        </w:rPr>
        <w:t xml:space="preserve">thời nhằm phục vụ doanh nghiệp, </w:t>
      </w:r>
      <w:r w:rsidR="00F52EBB" w:rsidRPr="00F52EBB">
        <w:rPr>
          <w:rFonts w:ascii="Times New Roman" w:eastAsia="Times New Roman" w:hAnsi="Times New Roman" w:cs="Times New Roman"/>
          <w:sz w:val="28"/>
          <w:szCs w:val="28"/>
        </w:rPr>
        <w:t>cải thiện môi trường đầu tư, kinh doanh, góp phần nâng cao năng lực cạnh tranh của doanh nghiệp và hiệu quả tổ chức thi hành pháp luật.</w:t>
      </w:r>
      <w:r w:rsidR="00F52EBB">
        <w:rPr>
          <w:rFonts w:ascii="Times New Roman" w:eastAsia="Times New Roman" w:hAnsi="Times New Roman" w:cs="Times New Roman"/>
          <w:sz w:val="28"/>
          <w:szCs w:val="28"/>
        </w:rPr>
        <w:t xml:space="preserve"> </w:t>
      </w:r>
    </w:p>
    <w:p w:rsidR="0089290D" w:rsidRDefault="0089290D" w:rsidP="00B64896">
      <w:pPr>
        <w:spacing w:before="120" w:after="0" w:line="264" w:lineRule="auto"/>
        <w:ind w:firstLine="720"/>
        <w:jc w:val="both"/>
        <w:rPr>
          <w:rFonts w:ascii="Times New Roman" w:eastAsia="Times New Roman" w:hAnsi="Times New Roman" w:cs="Times New Roman"/>
          <w:b/>
          <w:sz w:val="28"/>
          <w:szCs w:val="28"/>
        </w:rPr>
      </w:pPr>
      <w:r w:rsidRPr="006012C0">
        <w:rPr>
          <w:rFonts w:ascii="Times New Roman" w:eastAsia="Times New Roman" w:hAnsi="Times New Roman" w:cs="Times New Roman"/>
          <w:b/>
          <w:sz w:val="28"/>
          <w:szCs w:val="28"/>
        </w:rPr>
        <w:t>2. Mục tiêu cụ thể</w:t>
      </w:r>
    </w:p>
    <w:p w:rsidR="00F70A41" w:rsidRPr="00853FCF" w:rsidRDefault="00DC3605" w:rsidP="00B64896">
      <w:pPr>
        <w:spacing w:before="120" w:after="0" w:line="264" w:lineRule="auto"/>
        <w:ind w:firstLine="720"/>
        <w:jc w:val="both"/>
        <w:rPr>
          <w:rFonts w:ascii="Times New Roman" w:hAnsi="Times New Roman" w:cs="Times New Roman"/>
          <w:sz w:val="28"/>
          <w:szCs w:val="28"/>
        </w:rPr>
      </w:pPr>
      <w:r w:rsidRPr="009E7E00">
        <w:rPr>
          <w:rFonts w:ascii="Times New Roman" w:eastAsia="Times New Roman" w:hAnsi="Times New Roman" w:cs="Times New Roman"/>
          <w:b/>
          <w:sz w:val="28"/>
          <w:szCs w:val="28"/>
        </w:rPr>
        <w:t>2.1</w:t>
      </w:r>
      <w:r w:rsidR="00912001">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F70A41">
        <w:rPr>
          <w:rFonts w:ascii="Times New Roman" w:eastAsia="Times New Roman" w:hAnsi="Times New Roman" w:cs="Times New Roman"/>
          <w:sz w:val="28"/>
          <w:szCs w:val="28"/>
        </w:rPr>
        <w:t>C</w:t>
      </w:r>
      <w:r w:rsidR="00002F70" w:rsidRPr="00BE2030">
        <w:rPr>
          <w:rFonts w:ascii="Times New Roman" w:eastAsia="Times New Roman" w:hAnsi="Times New Roman" w:cs="Times New Roman"/>
          <w:sz w:val="28"/>
          <w:szCs w:val="28"/>
        </w:rPr>
        <w:t xml:space="preserve">ung cấp </w:t>
      </w:r>
      <w:r w:rsidR="0089290D" w:rsidRPr="00BE2030">
        <w:rPr>
          <w:rFonts w:ascii="Times New Roman" w:eastAsia="Times New Roman" w:hAnsi="Times New Roman" w:cs="Times New Roman"/>
          <w:sz w:val="28"/>
          <w:szCs w:val="28"/>
        </w:rPr>
        <w:t xml:space="preserve">thông </w:t>
      </w:r>
      <w:r w:rsidR="005B4C20" w:rsidRPr="00BE2030">
        <w:rPr>
          <w:rFonts w:ascii="Times New Roman" w:eastAsia="Times New Roman" w:hAnsi="Times New Roman" w:cs="Times New Roman"/>
          <w:sz w:val="28"/>
          <w:szCs w:val="28"/>
        </w:rPr>
        <w:t xml:space="preserve">tin </w:t>
      </w:r>
      <w:r w:rsidR="0037300D">
        <w:rPr>
          <w:rFonts w:ascii="Times New Roman" w:eastAsia="Times New Roman" w:hAnsi="Times New Roman" w:cs="Times New Roman"/>
          <w:sz w:val="28"/>
          <w:szCs w:val="28"/>
        </w:rPr>
        <w:t>pháp lý</w:t>
      </w:r>
      <w:r w:rsidR="00DB46AC" w:rsidRPr="00BE2030">
        <w:rPr>
          <w:rFonts w:ascii="Times New Roman" w:eastAsia="Times New Roman" w:hAnsi="Times New Roman" w:cs="Times New Roman"/>
          <w:sz w:val="28"/>
          <w:szCs w:val="28"/>
        </w:rPr>
        <w:t xml:space="preserve"> </w:t>
      </w:r>
      <w:r w:rsidR="0015188D">
        <w:rPr>
          <w:rFonts w:ascii="Times New Roman" w:eastAsia="Times New Roman" w:hAnsi="Times New Roman" w:cs="Times New Roman"/>
          <w:sz w:val="28"/>
          <w:szCs w:val="28"/>
        </w:rPr>
        <w:t xml:space="preserve">cho </w:t>
      </w:r>
      <w:r w:rsidR="00DB46AC" w:rsidRPr="00BE2030">
        <w:rPr>
          <w:rFonts w:ascii="Times New Roman" w:eastAsia="Times New Roman" w:hAnsi="Times New Roman" w:cs="Times New Roman"/>
          <w:sz w:val="28"/>
          <w:szCs w:val="28"/>
        </w:rPr>
        <w:t>doanh nghiệp nhỏ và vừa</w:t>
      </w:r>
      <w:r w:rsidR="0015188D">
        <w:rPr>
          <w:rFonts w:ascii="Times New Roman" w:eastAsia="Times New Roman" w:hAnsi="Times New Roman" w:cs="Times New Roman"/>
          <w:sz w:val="28"/>
          <w:szCs w:val="28"/>
        </w:rPr>
        <w:t>, gồm</w:t>
      </w:r>
      <w:r w:rsidR="000A391D" w:rsidRPr="00E759DA">
        <w:rPr>
          <w:rFonts w:ascii="Times New Roman" w:eastAsia="Times New Roman" w:hAnsi="Times New Roman" w:cs="Times New Roman"/>
          <w:sz w:val="28"/>
          <w:szCs w:val="28"/>
        </w:rPr>
        <w:t>:</w:t>
      </w:r>
      <w:r w:rsidR="00002F70" w:rsidRPr="00BE2030">
        <w:rPr>
          <w:rFonts w:ascii="Times New Roman" w:eastAsia="Times New Roman" w:hAnsi="Times New Roman" w:cs="Times New Roman"/>
          <w:sz w:val="28"/>
          <w:szCs w:val="28"/>
        </w:rPr>
        <w:t xml:space="preserve"> </w:t>
      </w:r>
      <w:r w:rsidR="00A01755">
        <w:rPr>
          <w:rFonts w:ascii="Times New Roman" w:eastAsia="Times New Roman" w:hAnsi="Times New Roman" w:cs="Times New Roman"/>
          <w:sz w:val="28"/>
          <w:szCs w:val="28"/>
        </w:rPr>
        <w:t xml:space="preserve">(i) </w:t>
      </w:r>
      <w:r w:rsidR="0015188D">
        <w:rPr>
          <w:rFonts w:ascii="Times New Roman" w:eastAsia="Times New Roman" w:hAnsi="Times New Roman" w:cs="Times New Roman"/>
          <w:sz w:val="28"/>
          <w:szCs w:val="28"/>
        </w:rPr>
        <w:t xml:space="preserve">xây dựng, quản lý, duy trì, cập nhật, khai thác và sử dụng </w:t>
      </w:r>
      <w:r w:rsidR="00B574CA">
        <w:rPr>
          <w:rFonts w:ascii="Times New Roman" w:eastAsia="Times New Roman" w:hAnsi="Times New Roman" w:cs="Times New Roman"/>
          <w:sz w:val="28"/>
          <w:szCs w:val="28"/>
        </w:rPr>
        <w:t xml:space="preserve">một (01) </w:t>
      </w:r>
      <w:r w:rsidR="0015188D">
        <w:rPr>
          <w:rFonts w:ascii="Times New Roman" w:eastAsia="Times New Roman" w:hAnsi="Times New Roman" w:cs="Times New Roman"/>
          <w:sz w:val="28"/>
          <w:szCs w:val="28"/>
        </w:rPr>
        <w:t xml:space="preserve">cơ sở dữ liệu về </w:t>
      </w:r>
      <w:r w:rsidR="001F262F" w:rsidRPr="00C37349">
        <w:rPr>
          <w:rFonts w:ascii="Times New Roman" w:hAnsi="Times New Roman" w:cs="Times New Roman"/>
          <w:sz w:val="28"/>
          <w:szCs w:val="28"/>
        </w:rPr>
        <w:t>vụ việc, vướng mắc pháp lý</w:t>
      </w:r>
      <w:r w:rsidR="00B574CA">
        <w:rPr>
          <w:rFonts w:ascii="Times New Roman" w:hAnsi="Times New Roman" w:cs="Times New Roman"/>
          <w:sz w:val="28"/>
          <w:szCs w:val="28"/>
        </w:rPr>
        <w:t xml:space="preserve"> cho doanh nghiệp nhỏ và vừa</w:t>
      </w:r>
      <w:r w:rsidR="001F262F">
        <w:rPr>
          <w:rFonts w:ascii="Times New Roman" w:hAnsi="Times New Roman" w:cs="Times New Roman"/>
          <w:sz w:val="28"/>
          <w:szCs w:val="28"/>
        </w:rPr>
        <w:t xml:space="preserve">; </w:t>
      </w:r>
      <w:r w:rsidR="00853FCF">
        <w:rPr>
          <w:rFonts w:ascii="Times New Roman" w:hAnsi="Times New Roman" w:cs="Times New Roman"/>
          <w:sz w:val="28"/>
          <w:szCs w:val="28"/>
        </w:rPr>
        <w:t>(ii</w:t>
      </w:r>
      <w:r w:rsidR="00A01755">
        <w:rPr>
          <w:rFonts w:ascii="Times New Roman" w:hAnsi="Times New Roman" w:cs="Times New Roman"/>
          <w:sz w:val="28"/>
          <w:szCs w:val="28"/>
        </w:rPr>
        <w:t xml:space="preserve">) </w:t>
      </w:r>
      <w:r w:rsidR="0015188D">
        <w:rPr>
          <w:rFonts w:ascii="Times New Roman" w:hAnsi="Times New Roman" w:cs="Times New Roman"/>
          <w:sz w:val="28"/>
          <w:szCs w:val="28"/>
        </w:rPr>
        <w:t xml:space="preserve">cung cấp 100% </w:t>
      </w:r>
      <w:r w:rsidR="00002F70" w:rsidRPr="002A2B56">
        <w:rPr>
          <w:rFonts w:ascii="Times New Roman" w:eastAsia="Times New Roman" w:hAnsi="Times New Roman" w:cs="Times New Roman"/>
          <w:sz w:val="28"/>
          <w:szCs w:val="28"/>
        </w:rPr>
        <w:t xml:space="preserve">các chính sách, </w:t>
      </w:r>
      <w:r w:rsidR="00F70A41">
        <w:rPr>
          <w:rFonts w:ascii="Times New Roman" w:eastAsia="Times New Roman" w:hAnsi="Times New Roman" w:cs="Times New Roman"/>
          <w:sz w:val="28"/>
          <w:szCs w:val="28"/>
        </w:rPr>
        <w:t>đề án, chương trình</w:t>
      </w:r>
      <w:r w:rsidR="00A6421F" w:rsidRPr="002A2B56">
        <w:rPr>
          <w:rFonts w:ascii="Times New Roman" w:eastAsia="Times New Roman" w:hAnsi="Times New Roman" w:cs="Times New Roman"/>
          <w:sz w:val="28"/>
          <w:szCs w:val="28"/>
        </w:rPr>
        <w:t xml:space="preserve"> </w:t>
      </w:r>
      <w:r w:rsidR="00A6421F" w:rsidRPr="005E561D">
        <w:rPr>
          <w:rFonts w:ascii="Times New Roman" w:eastAsia="Times New Roman" w:hAnsi="Times New Roman" w:cs="Times New Roman"/>
          <w:sz w:val="28"/>
          <w:szCs w:val="28"/>
        </w:rPr>
        <w:t xml:space="preserve">hỗ trợ pháp lý </w:t>
      </w:r>
      <w:r w:rsidR="00F70A41">
        <w:rPr>
          <w:rFonts w:ascii="Times New Roman" w:eastAsia="Times New Roman" w:hAnsi="Times New Roman" w:cs="Times New Roman"/>
          <w:sz w:val="28"/>
          <w:szCs w:val="28"/>
        </w:rPr>
        <w:t xml:space="preserve">cho </w:t>
      </w:r>
      <w:r w:rsidR="00002F70" w:rsidRPr="002A2B56">
        <w:rPr>
          <w:rFonts w:ascii="Times New Roman" w:eastAsia="Times New Roman" w:hAnsi="Times New Roman" w:cs="Times New Roman"/>
          <w:sz w:val="28"/>
          <w:szCs w:val="28"/>
        </w:rPr>
        <w:t>doanh nghiệp nhỏ và vừa</w:t>
      </w:r>
      <w:r w:rsidR="001F262F" w:rsidRPr="002A2B56">
        <w:rPr>
          <w:rFonts w:ascii="Times New Roman" w:eastAsia="Times New Roman" w:hAnsi="Times New Roman" w:cs="Times New Roman"/>
          <w:sz w:val="28"/>
          <w:szCs w:val="28"/>
        </w:rPr>
        <w:t xml:space="preserve"> c</w:t>
      </w:r>
      <w:r w:rsidR="001F262F" w:rsidRPr="001F262F">
        <w:rPr>
          <w:rFonts w:ascii="Times New Roman" w:eastAsia="Times New Roman" w:hAnsi="Times New Roman" w:cs="Times New Roman"/>
          <w:sz w:val="28"/>
          <w:szCs w:val="28"/>
        </w:rPr>
        <w:t>ủa</w:t>
      </w:r>
      <w:r w:rsidR="001F262F">
        <w:rPr>
          <w:rFonts w:ascii="Times New Roman" w:eastAsia="Times New Roman" w:hAnsi="Times New Roman" w:cs="Times New Roman"/>
          <w:sz w:val="28"/>
          <w:szCs w:val="28"/>
        </w:rPr>
        <w:t xml:space="preserve"> c</w:t>
      </w:r>
      <w:r w:rsidR="001F262F" w:rsidRPr="001F262F">
        <w:rPr>
          <w:rFonts w:ascii="Times New Roman" w:eastAsia="Times New Roman" w:hAnsi="Times New Roman" w:cs="Times New Roman"/>
          <w:sz w:val="28"/>
          <w:szCs w:val="28"/>
        </w:rPr>
        <w:t>ác</w:t>
      </w:r>
      <w:r w:rsidR="001F262F">
        <w:rPr>
          <w:rFonts w:ascii="Times New Roman" w:eastAsia="Times New Roman" w:hAnsi="Times New Roman" w:cs="Times New Roman"/>
          <w:sz w:val="28"/>
          <w:szCs w:val="28"/>
        </w:rPr>
        <w:t xml:space="preserve"> </w:t>
      </w:r>
      <w:r w:rsidR="00CF2958">
        <w:rPr>
          <w:rFonts w:ascii="Times New Roman" w:eastAsia="Times New Roman" w:hAnsi="Times New Roman" w:cs="Times New Roman"/>
          <w:sz w:val="28"/>
          <w:szCs w:val="28"/>
        </w:rPr>
        <w:t>b</w:t>
      </w:r>
      <w:r w:rsidR="001F262F" w:rsidRPr="001F262F">
        <w:rPr>
          <w:rFonts w:ascii="Times New Roman" w:eastAsia="Times New Roman" w:hAnsi="Times New Roman" w:cs="Times New Roman"/>
          <w:sz w:val="28"/>
          <w:szCs w:val="28"/>
        </w:rPr>
        <w:t>ộ</w:t>
      </w:r>
      <w:r w:rsidR="001F262F">
        <w:rPr>
          <w:rFonts w:ascii="Times New Roman" w:eastAsia="Times New Roman" w:hAnsi="Times New Roman" w:cs="Times New Roman"/>
          <w:sz w:val="28"/>
          <w:szCs w:val="28"/>
        </w:rPr>
        <w:t>, ng</w:t>
      </w:r>
      <w:r w:rsidR="001F262F" w:rsidRPr="001F262F">
        <w:rPr>
          <w:rFonts w:ascii="Times New Roman" w:eastAsia="Times New Roman" w:hAnsi="Times New Roman" w:cs="Times New Roman"/>
          <w:sz w:val="28"/>
          <w:szCs w:val="28"/>
        </w:rPr>
        <w:t>ành</w:t>
      </w:r>
      <w:r w:rsidR="00F70A41">
        <w:rPr>
          <w:rFonts w:ascii="Times New Roman" w:eastAsia="Times New Roman" w:hAnsi="Times New Roman" w:cs="Times New Roman"/>
          <w:sz w:val="28"/>
          <w:szCs w:val="28"/>
        </w:rPr>
        <w:t>,</w:t>
      </w:r>
      <w:r w:rsidR="001F262F">
        <w:rPr>
          <w:rFonts w:ascii="Times New Roman" w:eastAsia="Times New Roman" w:hAnsi="Times New Roman" w:cs="Times New Roman"/>
          <w:sz w:val="28"/>
          <w:szCs w:val="28"/>
        </w:rPr>
        <w:t xml:space="preserve"> </w:t>
      </w:r>
      <w:r w:rsidR="001F262F" w:rsidRPr="001F262F">
        <w:rPr>
          <w:rFonts w:ascii="Times New Roman" w:eastAsia="Times New Roman" w:hAnsi="Times New Roman" w:cs="Times New Roman"/>
          <w:sz w:val="28"/>
          <w:szCs w:val="28"/>
        </w:rPr>
        <w:t>địa</w:t>
      </w:r>
      <w:r w:rsidR="001F262F">
        <w:rPr>
          <w:rFonts w:ascii="Times New Roman" w:eastAsia="Times New Roman" w:hAnsi="Times New Roman" w:cs="Times New Roman"/>
          <w:sz w:val="28"/>
          <w:szCs w:val="28"/>
        </w:rPr>
        <w:t xml:space="preserve"> ph</w:t>
      </w:r>
      <w:r w:rsidR="001F262F" w:rsidRPr="001F262F">
        <w:rPr>
          <w:rFonts w:ascii="Times New Roman" w:eastAsia="Times New Roman" w:hAnsi="Times New Roman" w:cs="Times New Roman"/>
          <w:sz w:val="28"/>
          <w:szCs w:val="28"/>
        </w:rPr>
        <w:t>ươ</w:t>
      </w:r>
      <w:r w:rsidR="001F262F">
        <w:rPr>
          <w:rFonts w:ascii="Times New Roman" w:eastAsia="Times New Roman" w:hAnsi="Times New Roman" w:cs="Times New Roman"/>
          <w:sz w:val="28"/>
          <w:szCs w:val="28"/>
        </w:rPr>
        <w:t>ng</w:t>
      </w:r>
      <w:r w:rsidR="003A0B48">
        <w:rPr>
          <w:rFonts w:ascii="Times New Roman" w:eastAsia="Times New Roman" w:hAnsi="Times New Roman" w:cs="Times New Roman"/>
          <w:sz w:val="28"/>
          <w:szCs w:val="28"/>
        </w:rPr>
        <w:t>;</w:t>
      </w:r>
      <w:r w:rsidR="00853FCF">
        <w:rPr>
          <w:rFonts w:ascii="Times New Roman" w:eastAsia="Times New Roman" w:hAnsi="Times New Roman" w:cs="Times New Roman"/>
          <w:sz w:val="28"/>
          <w:szCs w:val="28"/>
        </w:rPr>
        <w:t xml:space="preserve"> (iii) ti</w:t>
      </w:r>
      <w:r w:rsidR="00853FCF" w:rsidRPr="00853FCF">
        <w:rPr>
          <w:rFonts w:ascii="Times New Roman" w:eastAsia="Times New Roman" w:hAnsi="Times New Roman" w:cs="Times New Roman"/>
          <w:sz w:val="28"/>
          <w:szCs w:val="28"/>
        </w:rPr>
        <w:t>ếp</w:t>
      </w:r>
      <w:r w:rsidR="00853FCF">
        <w:rPr>
          <w:rFonts w:ascii="Times New Roman" w:eastAsia="Times New Roman" w:hAnsi="Times New Roman" w:cs="Times New Roman"/>
          <w:sz w:val="28"/>
          <w:szCs w:val="28"/>
        </w:rPr>
        <w:t xml:space="preserve"> nh</w:t>
      </w:r>
      <w:r w:rsidR="00853FCF" w:rsidRPr="00853FCF">
        <w:rPr>
          <w:rFonts w:ascii="Times New Roman" w:eastAsia="Times New Roman" w:hAnsi="Times New Roman" w:cs="Times New Roman"/>
          <w:sz w:val="28"/>
          <w:szCs w:val="28"/>
        </w:rPr>
        <w:t>ận</w:t>
      </w:r>
      <w:r w:rsidR="003A0B48">
        <w:rPr>
          <w:rFonts w:ascii="Times New Roman" w:hAnsi="Times New Roman" w:cs="Times New Roman"/>
          <w:sz w:val="28"/>
          <w:szCs w:val="28"/>
        </w:rPr>
        <w:t xml:space="preserve"> </w:t>
      </w:r>
      <w:r w:rsidR="0015188D">
        <w:rPr>
          <w:rFonts w:ascii="Times New Roman" w:hAnsi="Times New Roman" w:cs="Times New Roman"/>
          <w:sz w:val="28"/>
          <w:szCs w:val="28"/>
        </w:rPr>
        <w:t xml:space="preserve">100% </w:t>
      </w:r>
      <w:r w:rsidR="003A0B48">
        <w:rPr>
          <w:rFonts w:ascii="Times New Roman" w:hAnsi="Times New Roman" w:cs="Times New Roman"/>
          <w:sz w:val="28"/>
          <w:szCs w:val="28"/>
        </w:rPr>
        <w:t xml:space="preserve">phản ánh </w:t>
      </w:r>
      <w:r w:rsidR="00853FCF" w:rsidRPr="001A6776">
        <w:rPr>
          <w:rFonts w:ascii="Times New Roman" w:hAnsi="Times New Roman" w:cs="Times New Roman"/>
          <w:sz w:val="28"/>
          <w:szCs w:val="28"/>
        </w:rPr>
        <w:t>từ doanh nghiệp</w:t>
      </w:r>
      <w:r w:rsidR="00853FCF">
        <w:rPr>
          <w:rFonts w:ascii="Times New Roman" w:hAnsi="Times New Roman" w:cs="Times New Roman"/>
          <w:sz w:val="28"/>
          <w:szCs w:val="28"/>
        </w:rPr>
        <w:t xml:space="preserve"> </w:t>
      </w:r>
      <w:r w:rsidR="00BF30F6">
        <w:rPr>
          <w:rFonts w:ascii="Times New Roman" w:hAnsi="Times New Roman" w:cs="Times New Roman"/>
          <w:sz w:val="28"/>
          <w:szCs w:val="28"/>
        </w:rPr>
        <w:t xml:space="preserve">nhỏ và vừa </w:t>
      </w:r>
      <w:r w:rsidR="003A0B48">
        <w:rPr>
          <w:rFonts w:ascii="Times New Roman" w:hAnsi="Times New Roman" w:cs="Times New Roman"/>
          <w:sz w:val="28"/>
          <w:szCs w:val="28"/>
        </w:rPr>
        <w:t>để</w:t>
      </w:r>
      <w:r w:rsidR="00853FCF" w:rsidRPr="001A6776">
        <w:rPr>
          <w:rFonts w:ascii="Times New Roman" w:hAnsi="Times New Roman" w:cs="Times New Roman"/>
          <w:sz w:val="28"/>
          <w:szCs w:val="28"/>
        </w:rPr>
        <w:t xml:space="preserve"> đề xuất</w:t>
      </w:r>
      <w:r w:rsidR="003A0B48">
        <w:rPr>
          <w:rFonts w:ascii="Times New Roman" w:hAnsi="Times New Roman" w:cs="Times New Roman"/>
          <w:sz w:val="28"/>
          <w:szCs w:val="28"/>
        </w:rPr>
        <w:t>, kiến nghị</w:t>
      </w:r>
      <w:r w:rsidR="00853FCF" w:rsidRPr="001A6776">
        <w:rPr>
          <w:rFonts w:ascii="Times New Roman" w:hAnsi="Times New Roman" w:cs="Times New Roman"/>
          <w:sz w:val="28"/>
          <w:szCs w:val="28"/>
        </w:rPr>
        <w:t xml:space="preserve"> </w:t>
      </w:r>
      <w:r w:rsidR="003A0B48">
        <w:rPr>
          <w:rFonts w:ascii="Times New Roman" w:hAnsi="Times New Roman" w:cs="Times New Roman"/>
          <w:sz w:val="28"/>
          <w:szCs w:val="28"/>
        </w:rPr>
        <w:t xml:space="preserve">cơ quan nhà nước có thẩm quyền </w:t>
      </w:r>
      <w:r w:rsidR="00853FCF" w:rsidRPr="001A6776">
        <w:rPr>
          <w:rFonts w:ascii="Times New Roman" w:hAnsi="Times New Roman" w:cs="Times New Roman"/>
          <w:sz w:val="28"/>
          <w:szCs w:val="28"/>
        </w:rPr>
        <w:t xml:space="preserve">hoàn thiện </w:t>
      </w:r>
      <w:r w:rsidR="0015188D">
        <w:rPr>
          <w:rFonts w:ascii="Times New Roman" w:hAnsi="Times New Roman" w:cs="Times New Roman"/>
          <w:sz w:val="28"/>
          <w:szCs w:val="28"/>
        </w:rPr>
        <w:t xml:space="preserve">pháp luật </w:t>
      </w:r>
      <w:r w:rsidR="00853FCF" w:rsidRPr="001A6776">
        <w:rPr>
          <w:rFonts w:ascii="Times New Roman" w:hAnsi="Times New Roman" w:cs="Times New Roman"/>
          <w:sz w:val="28"/>
          <w:szCs w:val="28"/>
        </w:rPr>
        <w:t>và tổ chức thi hành pháp luật</w:t>
      </w:r>
      <w:r w:rsidR="0015188D">
        <w:rPr>
          <w:rFonts w:ascii="Times New Roman" w:hAnsi="Times New Roman" w:cs="Times New Roman"/>
          <w:sz w:val="28"/>
          <w:szCs w:val="28"/>
        </w:rPr>
        <w:t xml:space="preserve"> hiệu quả</w:t>
      </w:r>
      <w:r w:rsidR="003A0B48">
        <w:rPr>
          <w:rFonts w:ascii="Times New Roman" w:hAnsi="Times New Roman" w:cs="Times New Roman"/>
          <w:sz w:val="28"/>
          <w:szCs w:val="28"/>
        </w:rPr>
        <w:t xml:space="preserve">, giải quyết vướng mắc pháp lý </w:t>
      </w:r>
      <w:r w:rsidR="0015188D">
        <w:rPr>
          <w:rFonts w:ascii="Times New Roman" w:hAnsi="Times New Roman" w:cs="Times New Roman"/>
          <w:sz w:val="28"/>
          <w:szCs w:val="28"/>
        </w:rPr>
        <w:t>liên quan</w:t>
      </w:r>
      <w:r w:rsidR="003A0B48">
        <w:rPr>
          <w:rFonts w:ascii="Times New Roman" w:hAnsi="Times New Roman" w:cs="Times New Roman"/>
          <w:sz w:val="28"/>
          <w:szCs w:val="28"/>
        </w:rPr>
        <w:t>.</w:t>
      </w:r>
    </w:p>
    <w:p w:rsidR="00C774BA" w:rsidRPr="006563B5" w:rsidRDefault="00DC3605" w:rsidP="00B64896">
      <w:pPr>
        <w:spacing w:before="120" w:after="0" w:line="264" w:lineRule="auto"/>
        <w:ind w:firstLine="720"/>
        <w:jc w:val="both"/>
        <w:rPr>
          <w:rFonts w:ascii="Times New Roman" w:eastAsia="Times New Roman" w:hAnsi="Times New Roman" w:cs="Times New Roman"/>
          <w:sz w:val="28"/>
          <w:szCs w:val="28"/>
        </w:rPr>
      </w:pPr>
      <w:r w:rsidRPr="009E7E00">
        <w:rPr>
          <w:rFonts w:ascii="Times New Roman" w:eastAsia="Times New Roman" w:hAnsi="Times New Roman" w:cs="Times New Roman"/>
          <w:b/>
          <w:sz w:val="28"/>
          <w:szCs w:val="28"/>
        </w:rPr>
        <w:t>2.2</w:t>
      </w:r>
      <w:r w:rsidR="00912001">
        <w:rPr>
          <w:rFonts w:ascii="Times New Roman" w:eastAsia="Times New Roman" w:hAnsi="Times New Roman" w:cs="Times New Roman"/>
          <w:b/>
          <w:sz w:val="28"/>
          <w:szCs w:val="28"/>
        </w:rPr>
        <w:t>.</w:t>
      </w:r>
      <w:r w:rsidR="006919D8">
        <w:rPr>
          <w:rFonts w:ascii="Times New Roman" w:eastAsia="Times New Roman" w:hAnsi="Times New Roman" w:cs="Times New Roman"/>
          <w:sz w:val="28"/>
          <w:szCs w:val="28"/>
        </w:rPr>
        <w:t xml:space="preserve"> B</w:t>
      </w:r>
      <w:r w:rsidR="0089290D" w:rsidRPr="00BE2030">
        <w:rPr>
          <w:rFonts w:ascii="Times New Roman" w:eastAsia="Times New Roman" w:hAnsi="Times New Roman" w:cs="Times New Roman"/>
          <w:sz w:val="28"/>
          <w:szCs w:val="28"/>
        </w:rPr>
        <w:t>ồi dưỡng kiến thức pháp luật cho</w:t>
      </w:r>
      <w:r w:rsidR="00F74379">
        <w:rPr>
          <w:rFonts w:ascii="Times New Roman" w:eastAsia="Times New Roman" w:hAnsi="Times New Roman" w:cs="Times New Roman"/>
          <w:sz w:val="28"/>
          <w:szCs w:val="28"/>
        </w:rPr>
        <w:t>:</w:t>
      </w:r>
      <w:r w:rsidR="0089290D" w:rsidRPr="00BE2030">
        <w:rPr>
          <w:rFonts w:ascii="Times New Roman" w:eastAsia="Times New Roman" w:hAnsi="Times New Roman" w:cs="Times New Roman"/>
          <w:sz w:val="28"/>
          <w:szCs w:val="28"/>
        </w:rPr>
        <w:t xml:space="preserve"> </w:t>
      </w:r>
      <w:r w:rsidR="00A17BAE">
        <w:rPr>
          <w:rFonts w:ascii="Times New Roman" w:eastAsia="Times New Roman" w:hAnsi="Times New Roman" w:cs="Times New Roman"/>
          <w:sz w:val="28"/>
          <w:szCs w:val="28"/>
        </w:rPr>
        <w:t xml:space="preserve">(i) </w:t>
      </w:r>
      <w:r w:rsidR="00A32CE1">
        <w:rPr>
          <w:rFonts w:ascii="Times New Roman" w:eastAsia="Times New Roman" w:hAnsi="Times New Roman" w:cs="Times New Roman"/>
          <w:sz w:val="28"/>
          <w:szCs w:val="28"/>
        </w:rPr>
        <w:t xml:space="preserve">tối thiểu </w:t>
      </w:r>
      <w:r w:rsidR="00B1447B">
        <w:rPr>
          <w:rFonts w:ascii="Times New Roman" w:eastAsia="Times New Roman" w:hAnsi="Times New Roman" w:cs="Times New Roman"/>
          <w:sz w:val="28"/>
          <w:szCs w:val="28"/>
        </w:rPr>
        <w:t>3</w:t>
      </w:r>
      <w:r w:rsidR="007F734C">
        <w:rPr>
          <w:rFonts w:ascii="Times New Roman" w:eastAsia="Times New Roman" w:hAnsi="Times New Roman" w:cs="Times New Roman"/>
          <w:sz w:val="28"/>
          <w:szCs w:val="28"/>
        </w:rPr>
        <w:t xml:space="preserve">0% </w:t>
      </w:r>
      <w:r w:rsidR="0089290D" w:rsidRPr="00BE2030">
        <w:rPr>
          <w:rFonts w:ascii="Times New Roman" w:eastAsia="Times New Roman" w:hAnsi="Times New Roman" w:cs="Times New Roman"/>
          <w:sz w:val="28"/>
          <w:szCs w:val="28"/>
        </w:rPr>
        <w:t xml:space="preserve">doanh nghiệp </w:t>
      </w:r>
      <w:r w:rsidR="005B4C20" w:rsidRPr="00BE2030">
        <w:rPr>
          <w:rFonts w:ascii="Times New Roman" w:eastAsia="Times New Roman" w:hAnsi="Times New Roman" w:cs="Times New Roman"/>
          <w:sz w:val="28"/>
          <w:szCs w:val="28"/>
        </w:rPr>
        <w:t xml:space="preserve">nhỏ và vừa </w:t>
      </w:r>
      <w:r w:rsidR="000E1BC0" w:rsidRPr="00BE2030">
        <w:rPr>
          <w:rFonts w:ascii="Times New Roman" w:eastAsia="Times New Roman" w:hAnsi="Times New Roman" w:cs="Times New Roman"/>
          <w:sz w:val="28"/>
          <w:szCs w:val="28"/>
        </w:rPr>
        <w:t>nhằm</w:t>
      </w:r>
      <w:r w:rsidR="00A17BAE">
        <w:rPr>
          <w:rFonts w:ascii="Times New Roman" w:eastAsia="Times New Roman" w:hAnsi="Times New Roman" w:cs="Times New Roman"/>
          <w:sz w:val="28"/>
          <w:szCs w:val="28"/>
        </w:rPr>
        <w:t xml:space="preserve"> nâng cao hiểu biết, ý thức tuân thủ pháp luật của doanh nghiệp,</w:t>
      </w:r>
      <w:r w:rsidR="00F74379">
        <w:rPr>
          <w:rFonts w:ascii="Times New Roman" w:eastAsia="Times New Roman" w:hAnsi="Times New Roman" w:cs="Times New Roman"/>
          <w:sz w:val="28"/>
          <w:szCs w:val="28"/>
        </w:rPr>
        <w:t xml:space="preserve"> </w:t>
      </w:r>
      <w:r w:rsidR="00A17BAE">
        <w:rPr>
          <w:rFonts w:ascii="Times New Roman" w:eastAsia="Times New Roman" w:hAnsi="Times New Roman" w:cs="Times New Roman"/>
          <w:sz w:val="28"/>
          <w:szCs w:val="28"/>
        </w:rPr>
        <w:t xml:space="preserve">hỗ trợ </w:t>
      </w:r>
      <w:r w:rsidR="00F74379" w:rsidRPr="006563B5">
        <w:rPr>
          <w:rFonts w:ascii="Times New Roman" w:eastAsia="Times New Roman" w:hAnsi="Times New Roman" w:cs="Times New Roman"/>
          <w:sz w:val="28"/>
          <w:szCs w:val="28"/>
        </w:rPr>
        <w:t xml:space="preserve">doanh nghiệp </w:t>
      </w:r>
      <w:r w:rsidR="000E1BC0" w:rsidRPr="006563B5">
        <w:rPr>
          <w:rFonts w:ascii="Times New Roman" w:eastAsia="Times New Roman" w:hAnsi="Times New Roman" w:cs="Times New Roman"/>
          <w:sz w:val="28"/>
          <w:szCs w:val="28"/>
        </w:rPr>
        <w:t xml:space="preserve">phòng </w:t>
      </w:r>
      <w:r w:rsidR="00F74379">
        <w:rPr>
          <w:rFonts w:ascii="Times New Roman" w:eastAsia="Times New Roman" w:hAnsi="Times New Roman" w:cs="Times New Roman"/>
          <w:sz w:val="28"/>
          <w:szCs w:val="28"/>
        </w:rPr>
        <w:t>ngừa</w:t>
      </w:r>
      <w:r w:rsidR="00A17BAE">
        <w:rPr>
          <w:rFonts w:ascii="Times New Roman" w:eastAsia="Times New Roman" w:hAnsi="Times New Roman" w:cs="Times New Roman"/>
          <w:sz w:val="28"/>
          <w:szCs w:val="28"/>
        </w:rPr>
        <w:t>, giảm thiểu</w:t>
      </w:r>
      <w:r w:rsidR="000E1BC0" w:rsidRPr="006563B5">
        <w:rPr>
          <w:rFonts w:ascii="Times New Roman" w:eastAsia="Times New Roman" w:hAnsi="Times New Roman" w:cs="Times New Roman"/>
          <w:sz w:val="28"/>
          <w:szCs w:val="28"/>
        </w:rPr>
        <w:t xml:space="preserve"> rủi ro pháp lý trong kinh doanh</w:t>
      </w:r>
      <w:r w:rsidR="00F74379">
        <w:rPr>
          <w:rFonts w:ascii="Times New Roman" w:eastAsia="Times New Roman" w:hAnsi="Times New Roman" w:cs="Times New Roman"/>
          <w:sz w:val="28"/>
          <w:szCs w:val="28"/>
        </w:rPr>
        <w:t>;</w:t>
      </w:r>
      <w:r w:rsidR="00A17BAE">
        <w:rPr>
          <w:rFonts w:ascii="Times New Roman" w:eastAsia="Times New Roman" w:hAnsi="Times New Roman" w:cs="Times New Roman"/>
          <w:sz w:val="28"/>
          <w:szCs w:val="28"/>
        </w:rPr>
        <w:t xml:space="preserve"> (ii)</w:t>
      </w:r>
      <w:r w:rsidR="00F74379">
        <w:rPr>
          <w:rFonts w:ascii="Times New Roman" w:eastAsia="Times New Roman" w:hAnsi="Times New Roman" w:cs="Times New Roman"/>
          <w:sz w:val="28"/>
          <w:szCs w:val="28"/>
        </w:rPr>
        <w:t xml:space="preserve"> </w:t>
      </w:r>
      <w:r w:rsidR="00A32CE1">
        <w:rPr>
          <w:rFonts w:ascii="Times New Roman" w:eastAsia="Times New Roman" w:hAnsi="Times New Roman" w:cs="Times New Roman"/>
          <w:sz w:val="28"/>
          <w:szCs w:val="28"/>
        </w:rPr>
        <w:t xml:space="preserve">tối thiểu </w:t>
      </w:r>
      <w:r w:rsidR="00823C5E">
        <w:rPr>
          <w:rFonts w:ascii="Times New Roman" w:eastAsia="Times New Roman" w:hAnsi="Times New Roman" w:cs="Times New Roman"/>
          <w:sz w:val="28"/>
          <w:szCs w:val="28"/>
        </w:rPr>
        <w:t xml:space="preserve"> </w:t>
      </w:r>
      <w:r w:rsidR="00B1447B">
        <w:rPr>
          <w:rFonts w:ascii="Times New Roman" w:eastAsia="Times New Roman" w:hAnsi="Times New Roman" w:cs="Times New Roman"/>
          <w:sz w:val="28"/>
          <w:szCs w:val="28"/>
        </w:rPr>
        <w:t>6</w:t>
      </w:r>
      <w:r w:rsidR="007F734C">
        <w:rPr>
          <w:rFonts w:ascii="Times New Roman" w:eastAsia="Times New Roman" w:hAnsi="Times New Roman" w:cs="Times New Roman"/>
          <w:sz w:val="28"/>
          <w:szCs w:val="28"/>
        </w:rPr>
        <w:t xml:space="preserve">0% </w:t>
      </w:r>
      <w:r w:rsidR="00E33C58" w:rsidRPr="006563B5">
        <w:rPr>
          <w:rFonts w:ascii="Times New Roman" w:eastAsia="Times New Roman" w:hAnsi="Times New Roman" w:cs="Times New Roman"/>
          <w:sz w:val="28"/>
          <w:szCs w:val="28"/>
        </w:rPr>
        <w:t xml:space="preserve">người làm công tác hỗ trợ pháp lý </w:t>
      </w:r>
      <w:r w:rsidR="00C8183B" w:rsidRPr="006563B5">
        <w:rPr>
          <w:rFonts w:ascii="Times New Roman" w:eastAsia="Times New Roman" w:hAnsi="Times New Roman" w:cs="Times New Roman"/>
          <w:sz w:val="28"/>
          <w:szCs w:val="28"/>
        </w:rPr>
        <w:t>cho doanh nghiệp nhỏ và vừa</w:t>
      </w:r>
      <w:r w:rsidR="00E33C58" w:rsidRPr="006563B5">
        <w:rPr>
          <w:rFonts w:ascii="Times New Roman" w:eastAsia="Times New Roman" w:hAnsi="Times New Roman" w:cs="Times New Roman"/>
          <w:sz w:val="28"/>
          <w:szCs w:val="28"/>
        </w:rPr>
        <w:t xml:space="preserve"> nhằm </w:t>
      </w:r>
      <w:r w:rsidR="00A17BAE">
        <w:rPr>
          <w:rFonts w:ascii="Times New Roman" w:eastAsia="Times New Roman" w:hAnsi="Times New Roman" w:cs="Times New Roman"/>
          <w:sz w:val="28"/>
          <w:szCs w:val="28"/>
        </w:rPr>
        <w:t>nâng cao năng lực hỗ trợ pháp lý cho doanh nghiệp</w:t>
      </w:r>
      <w:r w:rsidR="00C22725" w:rsidRPr="006563B5">
        <w:rPr>
          <w:rFonts w:ascii="Times New Roman" w:eastAsia="Times New Roman" w:hAnsi="Times New Roman" w:cs="Times New Roman"/>
          <w:sz w:val="28"/>
          <w:szCs w:val="28"/>
        </w:rPr>
        <w:t xml:space="preserve">; </w:t>
      </w:r>
      <w:r w:rsidR="00A17BAE">
        <w:rPr>
          <w:rFonts w:ascii="Times New Roman" w:eastAsia="Times New Roman" w:hAnsi="Times New Roman" w:cs="Times New Roman"/>
          <w:sz w:val="28"/>
          <w:szCs w:val="28"/>
        </w:rPr>
        <w:t xml:space="preserve">(iii) </w:t>
      </w:r>
      <w:r w:rsidR="00A32CE1">
        <w:rPr>
          <w:rFonts w:ascii="Times New Roman" w:eastAsia="Times New Roman" w:hAnsi="Times New Roman" w:cs="Times New Roman"/>
          <w:sz w:val="28"/>
          <w:szCs w:val="28"/>
        </w:rPr>
        <w:t xml:space="preserve">tối thiểu </w:t>
      </w:r>
      <w:r w:rsidR="00B1447B">
        <w:rPr>
          <w:rFonts w:ascii="Times New Roman" w:eastAsia="Times New Roman" w:hAnsi="Times New Roman" w:cs="Times New Roman"/>
          <w:sz w:val="28"/>
          <w:szCs w:val="28"/>
        </w:rPr>
        <w:t>9</w:t>
      </w:r>
      <w:r w:rsidR="007F734C">
        <w:rPr>
          <w:rFonts w:ascii="Times New Roman" w:eastAsia="Times New Roman" w:hAnsi="Times New Roman" w:cs="Times New Roman"/>
          <w:sz w:val="28"/>
          <w:szCs w:val="28"/>
        </w:rPr>
        <w:t xml:space="preserve">0% </w:t>
      </w:r>
      <w:r w:rsidR="00C8183B" w:rsidRPr="006563B5">
        <w:rPr>
          <w:rFonts w:ascii="Times New Roman" w:eastAsia="Times New Roman" w:hAnsi="Times New Roman" w:cs="Times New Roman"/>
          <w:sz w:val="28"/>
          <w:szCs w:val="28"/>
        </w:rPr>
        <w:t>đội ngũ tư vấn viên</w:t>
      </w:r>
      <w:r w:rsidR="00A17BAE">
        <w:rPr>
          <w:rFonts w:ascii="Times New Roman" w:eastAsia="Times New Roman" w:hAnsi="Times New Roman" w:cs="Times New Roman"/>
          <w:sz w:val="28"/>
          <w:szCs w:val="28"/>
        </w:rPr>
        <w:t xml:space="preserve"> </w:t>
      </w:r>
      <w:r w:rsidR="00C8183B" w:rsidRPr="006563B5">
        <w:rPr>
          <w:rFonts w:ascii="Times New Roman" w:eastAsia="Times New Roman" w:hAnsi="Times New Roman" w:cs="Times New Roman"/>
          <w:sz w:val="28"/>
          <w:szCs w:val="28"/>
        </w:rPr>
        <w:t xml:space="preserve">tham gia </w:t>
      </w:r>
      <w:r w:rsidR="00C22725" w:rsidRPr="006563B5">
        <w:rPr>
          <w:rFonts w:ascii="Times New Roman" w:eastAsia="Times New Roman" w:hAnsi="Times New Roman" w:cs="Times New Roman"/>
          <w:sz w:val="28"/>
          <w:szCs w:val="28"/>
        </w:rPr>
        <w:t>mạng lưới tư vấn viên pháp luật</w:t>
      </w:r>
      <w:r w:rsidR="00BC4FDA" w:rsidRPr="006563B5">
        <w:rPr>
          <w:rFonts w:ascii="Times New Roman" w:eastAsia="Times New Roman" w:hAnsi="Times New Roman" w:cs="Times New Roman"/>
          <w:sz w:val="28"/>
          <w:szCs w:val="28"/>
        </w:rPr>
        <w:t xml:space="preserve"> nhằm nâng cao chất lượng </w:t>
      </w:r>
      <w:r w:rsidR="00A17BAE">
        <w:rPr>
          <w:rFonts w:ascii="Times New Roman" w:eastAsia="Times New Roman" w:hAnsi="Times New Roman" w:cs="Times New Roman"/>
          <w:sz w:val="28"/>
          <w:szCs w:val="28"/>
        </w:rPr>
        <w:t>tư vấn</w:t>
      </w:r>
      <w:r w:rsidR="00466BE8" w:rsidRPr="006563B5">
        <w:rPr>
          <w:rFonts w:ascii="Times New Roman" w:eastAsia="Times New Roman" w:hAnsi="Times New Roman" w:cs="Times New Roman"/>
          <w:sz w:val="28"/>
          <w:szCs w:val="28"/>
        </w:rPr>
        <w:t xml:space="preserve"> </w:t>
      </w:r>
      <w:r w:rsidR="00A17BAE">
        <w:rPr>
          <w:rFonts w:ascii="Times New Roman" w:eastAsia="Times New Roman" w:hAnsi="Times New Roman" w:cs="Times New Roman"/>
          <w:sz w:val="28"/>
          <w:szCs w:val="28"/>
        </w:rPr>
        <w:t>pháp luật</w:t>
      </w:r>
      <w:r w:rsidR="00466BE8" w:rsidRPr="006563B5">
        <w:rPr>
          <w:rFonts w:ascii="Times New Roman" w:eastAsia="Times New Roman" w:hAnsi="Times New Roman" w:cs="Times New Roman"/>
          <w:sz w:val="28"/>
          <w:szCs w:val="28"/>
        </w:rPr>
        <w:t xml:space="preserve"> cho doanh nghiệp nhỏ và vừa.</w:t>
      </w:r>
    </w:p>
    <w:p w:rsidR="00A51142" w:rsidRDefault="00DC3605" w:rsidP="00B64896">
      <w:pPr>
        <w:spacing w:before="120" w:after="0" w:line="264" w:lineRule="auto"/>
        <w:ind w:firstLine="720"/>
        <w:jc w:val="both"/>
        <w:rPr>
          <w:rFonts w:ascii="Times New Roman" w:eastAsia="Times New Roman" w:hAnsi="Times New Roman" w:cs="Times New Roman"/>
          <w:spacing w:val="2"/>
          <w:sz w:val="28"/>
          <w:szCs w:val="28"/>
        </w:rPr>
      </w:pPr>
      <w:r w:rsidRPr="009E7E00">
        <w:rPr>
          <w:rFonts w:ascii="Times New Roman" w:eastAsia="Times New Roman" w:hAnsi="Times New Roman" w:cs="Times New Roman"/>
          <w:b/>
          <w:spacing w:val="2"/>
          <w:sz w:val="28"/>
          <w:szCs w:val="28"/>
        </w:rPr>
        <w:t>2.3</w:t>
      </w:r>
      <w:r w:rsidR="00912001">
        <w:rPr>
          <w:rFonts w:ascii="Times New Roman" w:eastAsia="Times New Roman" w:hAnsi="Times New Roman" w:cs="Times New Roman"/>
          <w:b/>
          <w:spacing w:val="2"/>
          <w:sz w:val="28"/>
          <w:szCs w:val="28"/>
        </w:rPr>
        <w:t>.</w:t>
      </w:r>
      <w:r w:rsidR="00032BE6" w:rsidRPr="006563B5">
        <w:rPr>
          <w:rFonts w:ascii="Times New Roman" w:eastAsia="Times New Roman" w:hAnsi="Times New Roman" w:cs="Times New Roman"/>
          <w:spacing w:val="2"/>
          <w:sz w:val="28"/>
          <w:szCs w:val="28"/>
        </w:rPr>
        <w:t xml:space="preserve"> </w:t>
      </w:r>
      <w:r w:rsidR="00E40227" w:rsidRPr="006563B5">
        <w:rPr>
          <w:rFonts w:ascii="Times New Roman" w:eastAsia="Times New Roman" w:hAnsi="Times New Roman" w:cs="Times New Roman"/>
          <w:spacing w:val="2"/>
          <w:sz w:val="28"/>
          <w:szCs w:val="28"/>
        </w:rPr>
        <w:t xml:space="preserve">Tổ chức </w:t>
      </w:r>
      <w:r w:rsidR="005E1836" w:rsidRPr="006563B5">
        <w:rPr>
          <w:rFonts w:ascii="Times New Roman" w:eastAsia="Times New Roman" w:hAnsi="Times New Roman" w:cs="Times New Roman"/>
          <w:spacing w:val="2"/>
          <w:sz w:val="28"/>
          <w:szCs w:val="28"/>
        </w:rPr>
        <w:t xml:space="preserve">các </w:t>
      </w:r>
      <w:r w:rsidR="00E40227" w:rsidRPr="006563B5">
        <w:rPr>
          <w:rFonts w:ascii="Times New Roman" w:eastAsia="Times New Roman" w:hAnsi="Times New Roman" w:cs="Times New Roman"/>
          <w:spacing w:val="2"/>
          <w:sz w:val="28"/>
          <w:szCs w:val="28"/>
        </w:rPr>
        <w:t xml:space="preserve">hoạt động </w:t>
      </w:r>
      <w:r w:rsidR="005E1836" w:rsidRPr="006563B5">
        <w:rPr>
          <w:rFonts w:ascii="Times New Roman" w:eastAsia="Times New Roman" w:hAnsi="Times New Roman" w:cs="Times New Roman"/>
          <w:spacing w:val="2"/>
          <w:sz w:val="28"/>
          <w:szCs w:val="28"/>
        </w:rPr>
        <w:t>tư vấn pháp luật, bao gồm</w:t>
      </w:r>
      <w:r w:rsidR="00870BB9">
        <w:rPr>
          <w:rFonts w:ascii="Times New Roman" w:eastAsia="Times New Roman" w:hAnsi="Times New Roman" w:cs="Times New Roman"/>
          <w:spacing w:val="2"/>
          <w:sz w:val="28"/>
          <w:szCs w:val="28"/>
        </w:rPr>
        <w:t>:</w:t>
      </w:r>
      <w:r w:rsidR="005E1836" w:rsidRPr="006563B5">
        <w:rPr>
          <w:rFonts w:ascii="Times New Roman" w:eastAsia="Times New Roman" w:hAnsi="Times New Roman" w:cs="Times New Roman"/>
          <w:spacing w:val="2"/>
          <w:sz w:val="28"/>
          <w:szCs w:val="28"/>
        </w:rPr>
        <w:t xml:space="preserve"> </w:t>
      </w:r>
      <w:r w:rsidR="00F52EBB">
        <w:rPr>
          <w:rFonts w:ascii="Times New Roman" w:eastAsia="Times New Roman" w:hAnsi="Times New Roman" w:cs="Times New Roman"/>
          <w:spacing w:val="2"/>
          <w:sz w:val="28"/>
          <w:szCs w:val="28"/>
        </w:rPr>
        <w:t xml:space="preserve">tư vấn </w:t>
      </w:r>
      <w:r w:rsidR="00A51142">
        <w:rPr>
          <w:rFonts w:ascii="Times New Roman" w:eastAsia="Times New Roman" w:hAnsi="Times New Roman" w:cs="Times New Roman"/>
          <w:spacing w:val="2"/>
          <w:sz w:val="28"/>
          <w:szCs w:val="28"/>
        </w:rPr>
        <w:t>trực tiếp cho</w:t>
      </w:r>
      <w:r w:rsidR="005E1836" w:rsidRPr="006563B5">
        <w:rPr>
          <w:rFonts w:ascii="Times New Roman" w:eastAsia="Times New Roman" w:hAnsi="Times New Roman" w:cs="Times New Roman"/>
          <w:spacing w:val="2"/>
          <w:sz w:val="28"/>
          <w:szCs w:val="28"/>
        </w:rPr>
        <w:t xml:space="preserve"> doanh nghiệp</w:t>
      </w:r>
      <w:r w:rsidR="004A1DD2">
        <w:rPr>
          <w:rFonts w:ascii="Times New Roman" w:eastAsia="Times New Roman" w:hAnsi="Times New Roman" w:cs="Times New Roman"/>
          <w:spacing w:val="2"/>
          <w:sz w:val="28"/>
          <w:szCs w:val="28"/>
        </w:rPr>
        <w:t xml:space="preserve"> </w:t>
      </w:r>
      <w:r w:rsidR="004A1DD2">
        <w:rPr>
          <w:rFonts w:ascii="Times New Roman" w:eastAsia="Times New Roman" w:hAnsi="Times New Roman" w:cs="Times New Roman"/>
          <w:sz w:val="28"/>
          <w:szCs w:val="28"/>
        </w:rPr>
        <w:t>nhỏ và vừa</w:t>
      </w:r>
      <w:r w:rsidR="00870BB9">
        <w:rPr>
          <w:rFonts w:ascii="Times New Roman" w:eastAsia="Times New Roman" w:hAnsi="Times New Roman" w:cs="Times New Roman"/>
          <w:spacing w:val="2"/>
          <w:sz w:val="28"/>
          <w:szCs w:val="28"/>
        </w:rPr>
        <w:t>;</w:t>
      </w:r>
      <w:r w:rsidR="005E1836" w:rsidRPr="006563B5">
        <w:rPr>
          <w:rFonts w:ascii="Times New Roman" w:eastAsia="Times New Roman" w:hAnsi="Times New Roman" w:cs="Times New Roman"/>
          <w:spacing w:val="2"/>
          <w:sz w:val="28"/>
          <w:szCs w:val="28"/>
        </w:rPr>
        <w:t xml:space="preserve"> </w:t>
      </w:r>
      <w:r w:rsidR="005E1836" w:rsidRPr="00F77711">
        <w:rPr>
          <w:rFonts w:ascii="Times New Roman" w:eastAsia="Times New Roman" w:hAnsi="Times New Roman" w:cs="Times New Roman"/>
          <w:spacing w:val="2"/>
          <w:sz w:val="28"/>
          <w:szCs w:val="28"/>
        </w:rPr>
        <w:t xml:space="preserve">tư vấn </w:t>
      </w:r>
      <w:r w:rsidR="007E6F8E" w:rsidRPr="00F77711">
        <w:rPr>
          <w:rFonts w:ascii="Times New Roman" w:eastAsia="Times New Roman" w:hAnsi="Times New Roman" w:cs="Times New Roman"/>
          <w:spacing w:val="2"/>
          <w:sz w:val="28"/>
          <w:szCs w:val="28"/>
        </w:rPr>
        <w:t xml:space="preserve">pháp luật </w:t>
      </w:r>
      <w:r w:rsidR="00A51142" w:rsidRPr="00F77711">
        <w:rPr>
          <w:rFonts w:ascii="Times New Roman" w:eastAsia="Times New Roman" w:hAnsi="Times New Roman" w:cs="Times New Roman"/>
          <w:spacing w:val="2"/>
          <w:sz w:val="28"/>
          <w:szCs w:val="28"/>
        </w:rPr>
        <w:t>qua diễn đàn, đối thoại</w:t>
      </w:r>
      <w:r w:rsidR="00A51142">
        <w:rPr>
          <w:rFonts w:ascii="Times New Roman" w:eastAsia="Times New Roman" w:hAnsi="Times New Roman" w:cs="Times New Roman"/>
          <w:spacing w:val="2"/>
          <w:sz w:val="28"/>
          <w:szCs w:val="28"/>
        </w:rPr>
        <w:t xml:space="preserve"> </w:t>
      </w:r>
      <w:r w:rsidR="005E1836" w:rsidRPr="006563B5">
        <w:rPr>
          <w:rFonts w:ascii="Times New Roman" w:eastAsia="Times New Roman" w:hAnsi="Times New Roman" w:cs="Times New Roman"/>
          <w:spacing w:val="2"/>
          <w:sz w:val="28"/>
          <w:szCs w:val="28"/>
        </w:rPr>
        <w:t xml:space="preserve">và các hoạt động tư vấn khác phù hợp với các quy định của pháp luật </w:t>
      </w:r>
      <w:r w:rsidR="00B1447B">
        <w:rPr>
          <w:rFonts w:ascii="Times New Roman" w:eastAsia="Times New Roman" w:hAnsi="Times New Roman" w:cs="Times New Roman"/>
          <w:spacing w:val="2"/>
          <w:sz w:val="28"/>
          <w:szCs w:val="28"/>
        </w:rPr>
        <w:t xml:space="preserve">nhằm đảm bảo 100% </w:t>
      </w:r>
      <w:r w:rsidR="00A51142">
        <w:rPr>
          <w:rFonts w:ascii="Times New Roman" w:eastAsia="Times New Roman" w:hAnsi="Times New Roman" w:cs="Times New Roman"/>
          <w:spacing w:val="2"/>
          <w:sz w:val="28"/>
          <w:szCs w:val="28"/>
        </w:rPr>
        <w:t>đề nghị</w:t>
      </w:r>
      <w:r w:rsidR="005E1836" w:rsidRPr="006563B5">
        <w:rPr>
          <w:rFonts w:ascii="Times New Roman" w:eastAsia="Times New Roman" w:hAnsi="Times New Roman" w:cs="Times New Roman"/>
          <w:spacing w:val="2"/>
          <w:sz w:val="28"/>
          <w:szCs w:val="28"/>
        </w:rPr>
        <w:t xml:space="preserve"> </w:t>
      </w:r>
      <w:r w:rsidR="00B1447B">
        <w:rPr>
          <w:rFonts w:ascii="Times New Roman" w:eastAsia="Times New Roman" w:hAnsi="Times New Roman" w:cs="Times New Roman"/>
          <w:spacing w:val="2"/>
          <w:sz w:val="28"/>
          <w:szCs w:val="28"/>
        </w:rPr>
        <w:t xml:space="preserve">tư vấn </w:t>
      </w:r>
      <w:r w:rsidR="005E1836" w:rsidRPr="006563B5">
        <w:rPr>
          <w:rFonts w:ascii="Times New Roman" w:eastAsia="Times New Roman" w:hAnsi="Times New Roman" w:cs="Times New Roman"/>
          <w:spacing w:val="2"/>
          <w:sz w:val="28"/>
          <w:szCs w:val="28"/>
        </w:rPr>
        <w:t xml:space="preserve">của doanh nghiệp nhỏ và vừa </w:t>
      </w:r>
      <w:r w:rsidR="00B1447B">
        <w:rPr>
          <w:rFonts w:ascii="Times New Roman" w:eastAsia="Times New Roman" w:hAnsi="Times New Roman" w:cs="Times New Roman"/>
          <w:spacing w:val="2"/>
          <w:sz w:val="28"/>
          <w:szCs w:val="28"/>
        </w:rPr>
        <w:t>thông qua Chương trình được giải quyết hoặc kiến nghị với các cơ quan có thẩm quyền giải quyết</w:t>
      </w:r>
      <w:r w:rsidR="00F77711">
        <w:rPr>
          <w:rFonts w:ascii="Times New Roman" w:eastAsia="Times New Roman" w:hAnsi="Times New Roman" w:cs="Times New Roman"/>
          <w:spacing w:val="2"/>
          <w:sz w:val="28"/>
          <w:szCs w:val="28"/>
        </w:rPr>
        <w:t>.</w:t>
      </w:r>
    </w:p>
    <w:p w:rsidR="0089290D" w:rsidRPr="005A0EB7" w:rsidRDefault="0089290D" w:rsidP="00B64896">
      <w:pPr>
        <w:spacing w:before="120" w:after="0" w:line="264" w:lineRule="auto"/>
        <w:ind w:firstLine="720"/>
        <w:jc w:val="both"/>
        <w:rPr>
          <w:rFonts w:ascii="Times New Roman" w:eastAsia="Times New Roman" w:hAnsi="Times New Roman" w:cs="Times New Roman"/>
          <w:b/>
          <w:sz w:val="28"/>
          <w:szCs w:val="28"/>
        </w:rPr>
      </w:pPr>
      <w:r w:rsidRPr="005A0EB7">
        <w:rPr>
          <w:rFonts w:ascii="Times New Roman" w:eastAsia="Times New Roman" w:hAnsi="Times New Roman" w:cs="Times New Roman"/>
          <w:b/>
          <w:sz w:val="28"/>
          <w:szCs w:val="28"/>
        </w:rPr>
        <w:t>II. NỘI DUNG CỦA CHƯƠNG TRÌNH</w:t>
      </w:r>
    </w:p>
    <w:p w:rsidR="003E66E2" w:rsidRDefault="00D92CA4"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003E66E2">
        <w:rPr>
          <w:rFonts w:ascii="Times New Roman" w:eastAsia="Times New Roman" w:hAnsi="Times New Roman" w:cs="Times New Roman"/>
          <w:b/>
          <w:sz w:val="28"/>
          <w:szCs w:val="28"/>
        </w:rPr>
        <w:t>Nhóm hoạt động 1</w:t>
      </w:r>
      <w:r w:rsidR="00125136">
        <w:rPr>
          <w:rFonts w:ascii="Times New Roman" w:eastAsia="Times New Roman" w:hAnsi="Times New Roman" w:cs="Times New Roman"/>
          <w:b/>
          <w:sz w:val="28"/>
          <w:szCs w:val="28"/>
        </w:rPr>
        <w:t>: C</w:t>
      </w:r>
      <w:r w:rsidR="00E40227">
        <w:rPr>
          <w:rFonts w:ascii="Times New Roman" w:eastAsia="Times New Roman" w:hAnsi="Times New Roman" w:cs="Times New Roman"/>
          <w:b/>
          <w:sz w:val="28"/>
          <w:szCs w:val="28"/>
        </w:rPr>
        <w:t xml:space="preserve">ung cấp </w:t>
      </w:r>
      <w:r w:rsidR="003E66E2" w:rsidRPr="00A066A9">
        <w:rPr>
          <w:rFonts w:ascii="Times New Roman" w:eastAsia="Times New Roman" w:hAnsi="Times New Roman" w:cs="Times New Roman"/>
          <w:b/>
          <w:sz w:val="28"/>
          <w:szCs w:val="28"/>
        </w:rPr>
        <w:t xml:space="preserve">thông tin pháp lý </w:t>
      </w:r>
    </w:p>
    <w:p w:rsidR="002D6ADC" w:rsidRDefault="0006669E" w:rsidP="00B64896">
      <w:pPr>
        <w:spacing w:before="120" w:after="0" w:line="264"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202748">
        <w:rPr>
          <w:rFonts w:ascii="Times New Roman" w:eastAsia="Times New Roman" w:hAnsi="Times New Roman" w:cs="Times New Roman"/>
          <w:b/>
          <w:i/>
          <w:sz w:val="28"/>
          <w:szCs w:val="28"/>
        </w:rPr>
        <w:t>1.</w:t>
      </w:r>
      <w:r w:rsidR="002811D4" w:rsidRPr="002D6ADC">
        <w:rPr>
          <w:rFonts w:ascii="Times New Roman" w:eastAsia="Times New Roman" w:hAnsi="Times New Roman" w:cs="Times New Roman"/>
          <w:b/>
          <w:i/>
          <w:sz w:val="28"/>
          <w:szCs w:val="28"/>
        </w:rPr>
        <w:t xml:space="preserve"> </w:t>
      </w:r>
      <w:r w:rsidR="002D6ADC" w:rsidRPr="002D6ADC">
        <w:rPr>
          <w:rFonts w:ascii="Times New Roman" w:eastAsia="Times New Roman" w:hAnsi="Times New Roman" w:cs="Times New Roman"/>
          <w:b/>
          <w:i/>
          <w:sz w:val="28"/>
          <w:szCs w:val="28"/>
        </w:rPr>
        <w:t>Xây dựng, quản lý, duy trì, cập nhật, kha</w:t>
      </w:r>
      <w:r w:rsidR="00031EFD">
        <w:rPr>
          <w:rFonts w:ascii="Times New Roman" w:eastAsia="Times New Roman" w:hAnsi="Times New Roman" w:cs="Times New Roman"/>
          <w:b/>
          <w:i/>
          <w:sz w:val="28"/>
          <w:szCs w:val="28"/>
        </w:rPr>
        <w:t>i thác và sử dụng cơ sở dữ liệu pháp luật</w:t>
      </w:r>
    </w:p>
    <w:p w:rsidR="005352A5" w:rsidRPr="005352A5" w:rsidRDefault="005352A5" w:rsidP="00B64896">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666537">
        <w:rPr>
          <w:rFonts w:ascii="Times New Roman" w:hAnsi="Times New Roman" w:cs="Times New Roman"/>
          <w:sz w:val="28"/>
          <w:szCs w:val="28"/>
        </w:rPr>
        <w:t xml:space="preserve">) </w:t>
      </w:r>
      <w:bookmarkStart w:id="2" w:name="dieu_6"/>
      <w:r w:rsidR="00785BE1" w:rsidRPr="00785BE1">
        <w:rPr>
          <w:rFonts w:ascii="Times New Roman" w:hAnsi="Times New Roman" w:cs="Times New Roman"/>
          <w:bCs/>
          <w:color w:val="000000"/>
          <w:sz w:val="28"/>
          <w:szCs w:val="28"/>
          <w:shd w:val="clear" w:color="auto" w:fill="FFFFFF"/>
          <w:lang w:val="vi-VN"/>
        </w:rPr>
        <w:t>Xây dựng, quản lý, duy trì, cập nhật, khai thác và sử dụng cơ sở dữ liệu về vụ việc, vướng mắc pháp lý</w:t>
      </w:r>
      <w:bookmarkEnd w:id="2"/>
      <w:r w:rsidR="00063D86">
        <w:rPr>
          <w:rFonts w:ascii="Times New Roman" w:hAnsi="Times New Roman" w:cs="Times New Roman"/>
          <w:bCs/>
          <w:color w:val="000000"/>
          <w:sz w:val="28"/>
          <w:szCs w:val="28"/>
          <w:shd w:val="clear" w:color="auto" w:fill="FFFFFF"/>
        </w:rPr>
        <w:t>, gồm</w:t>
      </w:r>
      <w:r w:rsidR="00785BE1">
        <w:rPr>
          <w:rFonts w:ascii="Times New Roman" w:hAnsi="Times New Roman" w:cs="Times New Roman"/>
          <w:bCs/>
          <w:color w:val="000000"/>
          <w:sz w:val="28"/>
          <w:szCs w:val="28"/>
          <w:shd w:val="clear" w:color="auto" w:fill="FFFFFF"/>
        </w:rPr>
        <w:t>:</w:t>
      </w:r>
      <w:r>
        <w:rPr>
          <w:rFonts w:ascii="Times New Roman" w:hAnsi="Times New Roman" w:cs="Times New Roman"/>
          <w:sz w:val="28"/>
          <w:szCs w:val="28"/>
        </w:rPr>
        <w:t xml:space="preserve"> </w:t>
      </w:r>
      <w:r w:rsidR="00AF297E">
        <w:rPr>
          <w:rFonts w:ascii="Times New Roman" w:hAnsi="Times New Roman" w:cs="Times New Roman"/>
          <w:sz w:val="28"/>
          <w:szCs w:val="28"/>
        </w:rPr>
        <w:t xml:space="preserve">(i) </w:t>
      </w:r>
      <w:r>
        <w:rPr>
          <w:rFonts w:ascii="Times New Roman" w:hAnsi="Times New Roman" w:cs="Times New Roman"/>
          <w:sz w:val="28"/>
          <w:szCs w:val="28"/>
        </w:rPr>
        <w:t>c</w:t>
      </w:r>
      <w:r w:rsidRPr="005352A5">
        <w:rPr>
          <w:rFonts w:ascii="Times New Roman" w:hAnsi="Times New Roman" w:cs="Times New Roman"/>
          <w:sz w:val="28"/>
          <w:szCs w:val="28"/>
        </w:rPr>
        <w:t xml:space="preserve">ác bản án, quyết định của tòa án; phán quyết, quyết định của trọng tài thương mại; </w:t>
      </w:r>
      <w:r w:rsidRPr="00E7277B">
        <w:rPr>
          <w:rFonts w:ascii="Times New Roman" w:hAnsi="Times New Roman" w:cs="Times New Roman"/>
          <w:sz w:val="28"/>
          <w:szCs w:val="28"/>
        </w:rPr>
        <w:t>quyết định xử lý vụ việc cạnh tranh; quyết định xử lý vi phạm hành chính liên quan đến doanh nghiệp</w:t>
      </w:r>
      <w:r w:rsidR="00025B46" w:rsidRPr="00E7277B">
        <w:rPr>
          <w:rFonts w:ascii="Times New Roman" w:hAnsi="Times New Roman" w:cs="Times New Roman"/>
          <w:sz w:val="28"/>
          <w:szCs w:val="28"/>
        </w:rPr>
        <w:t xml:space="preserve"> có hiệu lực thi hành và được phép công khai hoặc kết nối với cổng thông tin điện tử công khai các văn bản này</w:t>
      </w:r>
      <w:r w:rsidR="00F0087F" w:rsidRPr="00E7277B">
        <w:rPr>
          <w:rFonts w:ascii="Times New Roman" w:hAnsi="Times New Roman" w:cs="Times New Roman"/>
          <w:sz w:val="28"/>
          <w:szCs w:val="28"/>
        </w:rPr>
        <w:t xml:space="preserve">; </w:t>
      </w:r>
      <w:r w:rsidR="00AF297E" w:rsidRPr="00E7277B">
        <w:rPr>
          <w:rFonts w:ascii="Times New Roman" w:hAnsi="Times New Roman" w:cs="Times New Roman"/>
          <w:sz w:val="28"/>
          <w:szCs w:val="28"/>
        </w:rPr>
        <w:t xml:space="preserve">(ii) </w:t>
      </w:r>
      <w:r w:rsidRPr="00E7277B">
        <w:rPr>
          <w:rFonts w:ascii="Times New Roman" w:hAnsi="Times New Roman" w:cs="Times New Roman"/>
          <w:sz w:val="28"/>
          <w:szCs w:val="28"/>
        </w:rPr>
        <w:t>các văn bản trả lời của bộ, cơ quan ngang bộ, Ủy ban nhân dân tỉnh</w:t>
      </w:r>
      <w:r w:rsidR="007B6C79" w:rsidRPr="00E7277B">
        <w:rPr>
          <w:rFonts w:ascii="Times New Roman" w:hAnsi="Times New Roman" w:cs="Times New Roman"/>
          <w:sz w:val="28"/>
          <w:szCs w:val="28"/>
        </w:rPr>
        <w:t>, thành phố trực thuộc Trung ương</w:t>
      </w:r>
      <w:r w:rsidRPr="00E7277B">
        <w:rPr>
          <w:rFonts w:ascii="Times New Roman" w:hAnsi="Times New Roman" w:cs="Times New Roman"/>
          <w:sz w:val="28"/>
          <w:szCs w:val="28"/>
        </w:rPr>
        <w:t xml:space="preserve"> đối với </w:t>
      </w:r>
      <w:r w:rsidRPr="005352A5">
        <w:rPr>
          <w:rFonts w:ascii="Times New Roman" w:hAnsi="Times New Roman" w:cs="Times New Roman"/>
          <w:sz w:val="28"/>
          <w:szCs w:val="28"/>
        </w:rPr>
        <w:t>các vướng mắc pháp lý cho doanh nghiệp nhỏ và vừa trong quá trình áp dụng pháp luậ</w:t>
      </w:r>
      <w:r>
        <w:rPr>
          <w:rFonts w:ascii="Times New Roman" w:hAnsi="Times New Roman" w:cs="Times New Roman"/>
          <w:sz w:val="28"/>
          <w:szCs w:val="28"/>
        </w:rPr>
        <w:t>t; (iii)</w:t>
      </w:r>
      <w:r w:rsidR="005B5400">
        <w:rPr>
          <w:rFonts w:ascii="Times New Roman" w:hAnsi="Times New Roman" w:cs="Times New Roman"/>
          <w:sz w:val="28"/>
          <w:szCs w:val="28"/>
        </w:rPr>
        <w:t xml:space="preserve"> c</w:t>
      </w:r>
      <w:r w:rsidRPr="005352A5">
        <w:rPr>
          <w:rFonts w:ascii="Times New Roman" w:hAnsi="Times New Roman" w:cs="Times New Roman"/>
          <w:sz w:val="28"/>
          <w:szCs w:val="28"/>
        </w:rPr>
        <w:t xml:space="preserve">ác văn bản tư vấn pháp </w:t>
      </w:r>
      <w:r w:rsidRPr="005352A5">
        <w:rPr>
          <w:rFonts w:ascii="Times New Roman" w:hAnsi="Times New Roman" w:cs="Times New Roman"/>
          <w:sz w:val="28"/>
          <w:szCs w:val="28"/>
        </w:rPr>
        <w:lastRenderedPageBreak/>
        <w:t>luật của mạng lưới tư vấn viên pháp luật đối với các vụ việc, vướng mắc pháp lý theo yêu cầu của doanh nghiệp nhỏ và vừa.</w:t>
      </w:r>
    </w:p>
    <w:p w:rsidR="00712B43" w:rsidRPr="00712B43" w:rsidRDefault="005352A5" w:rsidP="00B64896">
      <w:pPr>
        <w:spacing w:before="120" w:after="0" w:line="264" w:lineRule="auto"/>
        <w:ind w:firstLine="720"/>
        <w:jc w:val="both"/>
        <w:rPr>
          <w:rFonts w:ascii="Times New Roman" w:eastAsia="Times New Roman" w:hAnsi="Times New Roman" w:cs="Times New Roman"/>
          <w:sz w:val="28"/>
          <w:szCs w:val="28"/>
        </w:rPr>
      </w:pPr>
      <w:r w:rsidRPr="00E7277B">
        <w:rPr>
          <w:rFonts w:ascii="Times New Roman" w:eastAsia="Times New Roman" w:hAnsi="Times New Roman" w:cs="Times New Roman"/>
          <w:sz w:val="28"/>
          <w:szCs w:val="28"/>
        </w:rPr>
        <w:t>b</w:t>
      </w:r>
      <w:r w:rsidR="00712B43" w:rsidRPr="00E7277B">
        <w:rPr>
          <w:rFonts w:ascii="Times New Roman" w:eastAsia="Times New Roman" w:hAnsi="Times New Roman" w:cs="Times New Roman"/>
          <w:sz w:val="28"/>
          <w:szCs w:val="28"/>
        </w:rPr>
        <w:t xml:space="preserve">) </w:t>
      </w:r>
      <w:r w:rsidR="00517C90" w:rsidRPr="00E7277B">
        <w:rPr>
          <w:rFonts w:ascii="Times New Roman" w:eastAsia="Times New Roman" w:hAnsi="Times New Roman" w:cs="Times New Roman"/>
          <w:sz w:val="28"/>
          <w:szCs w:val="28"/>
        </w:rPr>
        <w:t>Cập nhật, k</w:t>
      </w:r>
      <w:r w:rsidR="00712B43" w:rsidRPr="00E7277B">
        <w:rPr>
          <w:rFonts w:ascii="Times New Roman" w:eastAsia="Times New Roman" w:hAnsi="Times New Roman" w:cs="Times New Roman"/>
          <w:sz w:val="28"/>
          <w:szCs w:val="28"/>
        </w:rPr>
        <w:t>hai thác</w:t>
      </w:r>
      <w:r w:rsidR="00712B43" w:rsidRPr="00666903">
        <w:rPr>
          <w:rFonts w:ascii="Times New Roman" w:eastAsia="Times New Roman" w:hAnsi="Times New Roman" w:cs="Times New Roman"/>
          <w:sz w:val="28"/>
          <w:szCs w:val="28"/>
        </w:rPr>
        <w:t>, sử dụng cơ sở dữ liệu pháp luật trong và ngoài nước để hỗ trợ hoạt động cung cấp thông tin pháp lý cho doanh nghiệp nhỏ và vừa</w:t>
      </w:r>
      <w:r w:rsidR="00712B43">
        <w:rPr>
          <w:rFonts w:ascii="Times New Roman" w:eastAsia="Times New Roman" w:hAnsi="Times New Roman" w:cs="Times New Roman"/>
          <w:sz w:val="28"/>
          <w:szCs w:val="28"/>
        </w:rPr>
        <w:t>.</w:t>
      </w:r>
    </w:p>
    <w:p w:rsidR="000E6801" w:rsidRPr="00B86F25" w:rsidRDefault="005352A5"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w:t>
      </w:r>
      <w:r w:rsidR="001849FD">
        <w:rPr>
          <w:rFonts w:ascii="Times New Roman" w:eastAsia="Times New Roman" w:hAnsi="Times New Roman" w:cs="Times New Roman"/>
          <w:color w:val="000000"/>
          <w:sz w:val="28"/>
          <w:szCs w:val="28"/>
        </w:rPr>
        <w:t>)</w:t>
      </w:r>
      <w:r w:rsidR="001B2FB8">
        <w:rPr>
          <w:rFonts w:ascii="Times New Roman" w:eastAsia="Times New Roman" w:hAnsi="Times New Roman" w:cs="Times New Roman"/>
          <w:color w:val="000000"/>
          <w:sz w:val="28"/>
          <w:szCs w:val="28"/>
        </w:rPr>
        <w:t xml:space="preserve"> </w:t>
      </w:r>
      <w:r w:rsidR="00126BBC">
        <w:rPr>
          <w:rFonts w:ascii="Times New Roman" w:eastAsia="Times New Roman" w:hAnsi="Times New Roman" w:cs="Times New Roman"/>
          <w:color w:val="000000"/>
          <w:sz w:val="28"/>
          <w:szCs w:val="28"/>
        </w:rPr>
        <w:t>N</w:t>
      </w:r>
      <w:r w:rsidR="00126BBC" w:rsidRPr="00126BBC">
        <w:rPr>
          <w:rFonts w:ascii="Times New Roman" w:eastAsia="Times New Roman" w:hAnsi="Times New Roman" w:cs="Times New Roman"/>
          <w:color w:val="000000"/>
          <w:sz w:val="28"/>
          <w:szCs w:val="28"/>
        </w:rPr>
        <w:t>â</w:t>
      </w:r>
      <w:r w:rsidR="00126BBC">
        <w:rPr>
          <w:rFonts w:ascii="Times New Roman" w:eastAsia="Times New Roman" w:hAnsi="Times New Roman" w:cs="Times New Roman"/>
          <w:color w:val="000000"/>
          <w:sz w:val="28"/>
          <w:szCs w:val="28"/>
        </w:rPr>
        <w:t>ng c</w:t>
      </w:r>
      <w:r w:rsidR="00126BBC" w:rsidRPr="00126BBC">
        <w:rPr>
          <w:rFonts w:ascii="Times New Roman" w:eastAsia="Times New Roman" w:hAnsi="Times New Roman" w:cs="Times New Roman"/>
          <w:color w:val="000000"/>
          <w:sz w:val="28"/>
          <w:szCs w:val="28"/>
        </w:rPr>
        <w:t>ấp</w:t>
      </w:r>
      <w:r w:rsidR="00AF297E">
        <w:rPr>
          <w:rFonts w:ascii="Times New Roman" w:eastAsia="Times New Roman" w:hAnsi="Times New Roman" w:cs="Times New Roman"/>
          <w:color w:val="000000"/>
          <w:sz w:val="28"/>
          <w:szCs w:val="28"/>
        </w:rPr>
        <w:t>, hoàn thiện</w:t>
      </w:r>
      <w:r w:rsidR="000E6801">
        <w:rPr>
          <w:rFonts w:ascii="Times New Roman" w:eastAsia="Times New Roman" w:hAnsi="Times New Roman" w:cs="Times New Roman"/>
          <w:color w:val="000000"/>
          <w:sz w:val="28"/>
          <w:szCs w:val="28"/>
        </w:rPr>
        <w:t xml:space="preserve"> </w:t>
      </w:r>
      <w:r w:rsidR="00A81CD6">
        <w:rPr>
          <w:rFonts w:ascii="Times New Roman" w:eastAsia="Times New Roman" w:hAnsi="Times New Roman" w:cs="Times New Roman"/>
          <w:color w:val="000000"/>
          <w:sz w:val="28"/>
          <w:szCs w:val="28"/>
        </w:rPr>
        <w:t>t</w:t>
      </w:r>
      <w:r w:rsidR="001B2FB8">
        <w:rPr>
          <w:rFonts w:ascii="Times New Roman" w:eastAsia="Times New Roman" w:hAnsi="Times New Roman" w:cs="Times New Roman"/>
          <w:color w:val="000000"/>
          <w:sz w:val="28"/>
          <w:szCs w:val="28"/>
          <w:lang w:val="vi-VN"/>
        </w:rPr>
        <w:t>rang thông tin điện tử</w:t>
      </w:r>
      <w:r w:rsidR="001849FD">
        <w:rPr>
          <w:rFonts w:ascii="Times New Roman" w:eastAsia="Times New Roman" w:hAnsi="Times New Roman" w:cs="Times New Roman"/>
          <w:color w:val="000000"/>
          <w:sz w:val="28"/>
          <w:szCs w:val="28"/>
          <w:lang w:val="en-GB"/>
        </w:rPr>
        <w:t xml:space="preserve"> </w:t>
      </w:r>
      <w:r w:rsidR="008D7ACC" w:rsidRPr="006563B5">
        <w:rPr>
          <w:rFonts w:ascii="Times New Roman" w:eastAsia="Times New Roman" w:hAnsi="Times New Roman" w:cs="Times New Roman"/>
          <w:sz w:val="28"/>
          <w:szCs w:val="28"/>
        </w:rPr>
        <w:t>hỗ trợ pháp lý cho doanh nghiệp nhỏ và vừa</w:t>
      </w:r>
      <w:r w:rsidR="005939C7">
        <w:rPr>
          <w:rFonts w:ascii="Times New Roman" w:eastAsia="Times New Roman" w:hAnsi="Times New Roman" w:cs="Times New Roman"/>
          <w:color w:val="000000"/>
          <w:sz w:val="28"/>
          <w:szCs w:val="28"/>
        </w:rPr>
        <w:t>,</w:t>
      </w:r>
      <w:r w:rsidR="00F940BE" w:rsidRPr="00F940BE">
        <w:rPr>
          <w:rFonts w:ascii="Times New Roman" w:eastAsia="Times New Roman" w:hAnsi="Times New Roman" w:cs="Times New Roman"/>
          <w:color w:val="000000"/>
          <w:sz w:val="28"/>
          <w:szCs w:val="28"/>
          <w:lang w:val="vi-VN"/>
        </w:rPr>
        <w:t xml:space="preserve"> </w:t>
      </w:r>
      <w:r w:rsidR="001849FD">
        <w:rPr>
          <w:rFonts w:ascii="Times New Roman" w:eastAsia="Times New Roman" w:hAnsi="Times New Roman" w:cs="Times New Roman"/>
          <w:color w:val="000000"/>
          <w:sz w:val="28"/>
          <w:szCs w:val="28"/>
          <w:lang w:val="en-GB"/>
        </w:rPr>
        <w:t>ứng dụng</w:t>
      </w:r>
      <w:r w:rsidR="00F940BE" w:rsidRPr="00F940BE">
        <w:rPr>
          <w:rFonts w:ascii="Times New Roman" w:eastAsia="Times New Roman" w:hAnsi="Times New Roman" w:cs="Times New Roman"/>
          <w:color w:val="000000"/>
          <w:sz w:val="28"/>
          <w:szCs w:val="28"/>
          <w:lang w:val="vi-VN"/>
        </w:rPr>
        <w:t xml:space="preserve"> </w:t>
      </w:r>
      <w:r w:rsidR="001849FD">
        <w:rPr>
          <w:rFonts w:ascii="Times New Roman" w:eastAsia="Times New Roman" w:hAnsi="Times New Roman" w:cs="Times New Roman"/>
          <w:color w:val="000000"/>
          <w:sz w:val="28"/>
          <w:szCs w:val="28"/>
          <w:lang w:val="en-GB"/>
        </w:rPr>
        <w:t xml:space="preserve">các </w:t>
      </w:r>
      <w:r w:rsidR="00F940BE" w:rsidRPr="00F940BE">
        <w:rPr>
          <w:rFonts w:ascii="Times New Roman" w:eastAsia="Times New Roman" w:hAnsi="Times New Roman" w:cs="Times New Roman"/>
          <w:color w:val="000000"/>
          <w:sz w:val="28"/>
          <w:szCs w:val="28"/>
          <w:lang w:val="vi-VN"/>
        </w:rPr>
        <w:t xml:space="preserve">mạng xã hội </w:t>
      </w:r>
      <w:r w:rsidR="001849FD">
        <w:rPr>
          <w:rFonts w:ascii="Times New Roman" w:eastAsia="Times New Roman" w:hAnsi="Times New Roman" w:cs="Times New Roman"/>
          <w:color w:val="000000"/>
          <w:sz w:val="28"/>
          <w:szCs w:val="28"/>
          <w:lang w:val="en-GB"/>
        </w:rPr>
        <w:t xml:space="preserve">để </w:t>
      </w:r>
      <w:r w:rsidR="00E65139" w:rsidRPr="00F940BE">
        <w:rPr>
          <w:rFonts w:ascii="Times New Roman" w:eastAsia="Times New Roman" w:hAnsi="Times New Roman" w:cs="Times New Roman"/>
          <w:color w:val="000000"/>
          <w:sz w:val="28"/>
          <w:szCs w:val="28"/>
          <w:lang w:val="vi-VN"/>
        </w:rPr>
        <w:t>cung cấp thông tin</w:t>
      </w:r>
      <w:r w:rsidR="001849FD">
        <w:rPr>
          <w:rFonts w:ascii="Times New Roman" w:eastAsia="Times New Roman" w:hAnsi="Times New Roman" w:cs="Times New Roman"/>
          <w:color w:val="000000"/>
          <w:sz w:val="28"/>
          <w:szCs w:val="28"/>
          <w:lang w:val="en-GB"/>
        </w:rPr>
        <w:t xml:space="preserve"> pháp lý</w:t>
      </w:r>
      <w:r w:rsidR="00E65139" w:rsidRPr="00F940BE">
        <w:rPr>
          <w:rFonts w:ascii="Times New Roman" w:eastAsia="Times New Roman" w:hAnsi="Times New Roman" w:cs="Times New Roman"/>
          <w:color w:val="000000"/>
          <w:sz w:val="28"/>
          <w:szCs w:val="28"/>
          <w:lang w:val="vi-VN"/>
        </w:rPr>
        <w:t xml:space="preserve">, tiếp nhận </w:t>
      </w:r>
      <w:r w:rsidR="00A74703">
        <w:rPr>
          <w:rFonts w:ascii="Times New Roman" w:eastAsia="Times New Roman" w:hAnsi="Times New Roman" w:cs="Times New Roman"/>
          <w:color w:val="000000"/>
          <w:sz w:val="28"/>
          <w:szCs w:val="28"/>
          <w:lang w:val="en-GB"/>
        </w:rPr>
        <w:t>vướng mắc pháp lý</w:t>
      </w:r>
      <w:r w:rsidR="00E65139" w:rsidRPr="00F940BE">
        <w:rPr>
          <w:rFonts w:ascii="Times New Roman" w:eastAsia="Times New Roman" w:hAnsi="Times New Roman" w:cs="Times New Roman"/>
          <w:color w:val="000000"/>
          <w:sz w:val="28"/>
          <w:szCs w:val="28"/>
          <w:lang w:val="vi-VN"/>
        </w:rPr>
        <w:t xml:space="preserve"> của </w:t>
      </w:r>
      <w:r w:rsidR="00E65139" w:rsidRPr="00F940BE">
        <w:rPr>
          <w:rFonts w:ascii="Times New Roman" w:eastAsia="Times New Roman" w:hAnsi="Times New Roman" w:cs="Times New Roman"/>
          <w:sz w:val="28"/>
          <w:szCs w:val="28"/>
        </w:rPr>
        <w:t>doanh nghiệp nhỏ và vừa.</w:t>
      </w:r>
    </w:p>
    <w:p w:rsidR="00F96BBC" w:rsidRPr="00E7277B" w:rsidRDefault="005352A5" w:rsidP="00B64896">
      <w:pPr>
        <w:spacing w:before="120" w:after="0" w:line="264" w:lineRule="auto"/>
        <w:ind w:firstLine="720"/>
        <w:jc w:val="both"/>
        <w:rPr>
          <w:rFonts w:ascii="Times New Roman" w:eastAsia="Times New Roman" w:hAnsi="Times New Roman" w:cs="Times New Roman"/>
          <w:sz w:val="28"/>
          <w:szCs w:val="28"/>
        </w:rPr>
      </w:pPr>
      <w:r w:rsidRPr="00E7277B">
        <w:rPr>
          <w:rFonts w:ascii="Times New Roman" w:eastAsia="Times New Roman" w:hAnsi="Times New Roman" w:cs="Times New Roman"/>
          <w:sz w:val="28"/>
          <w:szCs w:val="28"/>
        </w:rPr>
        <w:t>d</w:t>
      </w:r>
      <w:r w:rsidR="00C346C5" w:rsidRPr="00E7277B">
        <w:rPr>
          <w:rFonts w:ascii="Times New Roman" w:eastAsia="Times New Roman" w:hAnsi="Times New Roman" w:cs="Times New Roman"/>
          <w:sz w:val="28"/>
          <w:szCs w:val="28"/>
        </w:rPr>
        <w:t xml:space="preserve">) </w:t>
      </w:r>
      <w:r w:rsidR="00F96BBC" w:rsidRPr="00E7277B">
        <w:rPr>
          <w:rFonts w:ascii="Times New Roman" w:eastAsia="Times New Roman" w:hAnsi="Times New Roman" w:cs="Times New Roman"/>
          <w:sz w:val="28"/>
          <w:szCs w:val="28"/>
        </w:rPr>
        <w:t>Tiếp nhận yêu cầu hỗ trợ pháp lý cho doanh nghiệp</w:t>
      </w:r>
      <w:r w:rsidR="00063D86" w:rsidRPr="00E7277B">
        <w:rPr>
          <w:rFonts w:ascii="Times New Roman" w:eastAsia="Times New Roman" w:hAnsi="Times New Roman" w:cs="Times New Roman"/>
          <w:sz w:val="28"/>
          <w:szCs w:val="28"/>
        </w:rPr>
        <w:t xml:space="preserve"> nhỏ và vừa</w:t>
      </w:r>
      <w:r w:rsidR="00F96BBC" w:rsidRPr="00E7277B">
        <w:rPr>
          <w:rFonts w:ascii="Times New Roman" w:eastAsia="Times New Roman" w:hAnsi="Times New Roman" w:cs="Times New Roman"/>
          <w:sz w:val="28"/>
          <w:szCs w:val="28"/>
        </w:rPr>
        <w:t>, giải đáp vướng mắc pháp lý cho doanh nghiệp trong áp dụng pháp luật theo quy định</w:t>
      </w:r>
      <w:r w:rsidR="00063D86" w:rsidRPr="00E7277B">
        <w:rPr>
          <w:rFonts w:ascii="Times New Roman" w:eastAsia="Times New Roman" w:hAnsi="Times New Roman" w:cs="Times New Roman"/>
          <w:sz w:val="28"/>
          <w:szCs w:val="28"/>
        </w:rPr>
        <w:t xml:space="preserve"> của Nghị định số 55/2019/NĐ-CP;</w:t>
      </w:r>
      <w:r w:rsidR="00F96BBC" w:rsidRPr="00E7277B">
        <w:rPr>
          <w:rFonts w:ascii="Times New Roman" w:eastAsia="Times New Roman" w:hAnsi="Times New Roman" w:cs="Times New Roman"/>
          <w:sz w:val="28"/>
          <w:szCs w:val="28"/>
        </w:rPr>
        <w:t xml:space="preserve"> tổng hợp các phản ánh của doanh nghiệp nhỏ và vừa để đề xuất, kiến nghị cơ quan nhà nước có thẩm quyền hoàn thiện pháp luậ</w:t>
      </w:r>
      <w:r w:rsidR="00063D86" w:rsidRPr="00E7277B">
        <w:rPr>
          <w:rFonts w:ascii="Times New Roman" w:eastAsia="Times New Roman" w:hAnsi="Times New Roman" w:cs="Times New Roman"/>
          <w:sz w:val="28"/>
          <w:szCs w:val="28"/>
        </w:rPr>
        <w:t>t và tổ chức thi hành pháp luật có hiệu quả.</w:t>
      </w:r>
    </w:p>
    <w:p w:rsidR="007B0222" w:rsidRPr="007B0222" w:rsidRDefault="0006669E" w:rsidP="00B64896">
      <w:pPr>
        <w:spacing w:before="120" w:after="0" w:line="264"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7B0222" w:rsidRPr="007B0222">
        <w:rPr>
          <w:rFonts w:ascii="Times New Roman" w:eastAsia="Times New Roman" w:hAnsi="Times New Roman" w:cs="Times New Roman"/>
          <w:b/>
          <w:i/>
          <w:sz w:val="28"/>
          <w:szCs w:val="28"/>
        </w:rPr>
        <w:t>2</w:t>
      </w:r>
      <w:r w:rsidR="003E66E2" w:rsidRPr="007B0222">
        <w:rPr>
          <w:rFonts w:ascii="Times New Roman" w:eastAsia="Times New Roman" w:hAnsi="Times New Roman" w:cs="Times New Roman"/>
          <w:b/>
          <w:i/>
          <w:sz w:val="28"/>
          <w:szCs w:val="28"/>
        </w:rPr>
        <w:t xml:space="preserve">. </w:t>
      </w:r>
      <w:r w:rsidR="00CF0FF3">
        <w:rPr>
          <w:rFonts w:ascii="Times New Roman" w:eastAsia="Times New Roman" w:hAnsi="Times New Roman" w:cs="Times New Roman"/>
          <w:b/>
          <w:i/>
          <w:sz w:val="28"/>
          <w:szCs w:val="28"/>
        </w:rPr>
        <w:t>X</w:t>
      </w:r>
      <w:r w:rsidR="003E66E2" w:rsidRPr="007B0222">
        <w:rPr>
          <w:rFonts w:ascii="Times New Roman" w:eastAsia="Times New Roman" w:hAnsi="Times New Roman" w:cs="Times New Roman"/>
          <w:b/>
          <w:i/>
          <w:sz w:val="28"/>
          <w:szCs w:val="28"/>
        </w:rPr>
        <w:t xml:space="preserve">ây dựng các </w:t>
      </w:r>
      <w:r w:rsidR="007B0222" w:rsidRPr="007B0222">
        <w:rPr>
          <w:rFonts w:ascii="Times New Roman" w:eastAsia="Times New Roman" w:hAnsi="Times New Roman" w:cs="Times New Roman"/>
          <w:b/>
          <w:i/>
          <w:sz w:val="28"/>
          <w:szCs w:val="28"/>
        </w:rPr>
        <w:t>chuyên mục pháp luật</w:t>
      </w:r>
      <w:r w:rsidR="00153CC2">
        <w:rPr>
          <w:rFonts w:ascii="Times New Roman" w:eastAsia="Times New Roman" w:hAnsi="Times New Roman" w:cs="Times New Roman"/>
          <w:b/>
          <w:i/>
          <w:sz w:val="28"/>
          <w:szCs w:val="28"/>
        </w:rPr>
        <w:t xml:space="preserve"> </w:t>
      </w:r>
      <w:r w:rsidR="00F51CB4">
        <w:rPr>
          <w:rFonts w:ascii="Times New Roman" w:eastAsia="Times New Roman" w:hAnsi="Times New Roman" w:cs="Times New Roman"/>
          <w:b/>
          <w:i/>
          <w:sz w:val="28"/>
          <w:szCs w:val="28"/>
        </w:rPr>
        <w:t xml:space="preserve">cho doanh nghiệp nhỏ và vừa </w:t>
      </w:r>
      <w:r w:rsidR="007B0222">
        <w:rPr>
          <w:rFonts w:ascii="Times New Roman" w:eastAsia="Times New Roman" w:hAnsi="Times New Roman" w:cs="Times New Roman"/>
          <w:b/>
          <w:i/>
          <w:sz w:val="28"/>
          <w:szCs w:val="28"/>
        </w:rPr>
        <w:t>tr</w:t>
      </w:r>
      <w:r w:rsidR="007B0222" w:rsidRPr="007B0222">
        <w:rPr>
          <w:rFonts w:ascii="Times New Roman" w:eastAsia="Times New Roman" w:hAnsi="Times New Roman" w:cs="Times New Roman"/>
          <w:b/>
          <w:i/>
          <w:sz w:val="28"/>
          <w:szCs w:val="28"/>
        </w:rPr>
        <w:t>ê</w:t>
      </w:r>
      <w:r w:rsidR="007B0222">
        <w:rPr>
          <w:rFonts w:ascii="Times New Roman" w:eastAsia="Times New Roman" w:hAnsi="Times New Roman" w:cs="Times New Roman"/>
          <w:b/>
          <w:i/>
          <w:sz w:val="28"/>
          <w:szCs w:val="28"/>
        </w:rPr>
        <w:t>n</w:t>
      </w:r>
      <w:r w:rsidR="007B0222" w:rsidRPr="007B0222">
        <w:rPr>
          <w:rFonts w:ascii="Times New Roman" w:eastAsia="Times New Roman" w:hAnsi="Times New Roman" w:cs="Times New Roman"/>
          <w:b/>
          <w:i/>
          <w:sz w:val="28"/>
          <w:szCs w:val="28"/>
        </w:rPr>
        <w:t xml:space="preserve"> </w:t>
      </w:r>
      <w:r w:rsidR="007B0222" w:rsidRPr="007B0222">
        <w:rPr>
          <w:rFonts w:ascii="Times New Roman" w:eastAsia="Times New Roman" w:hAnsi="Times New Roman" w:cs="Times New Roman"/>
          <w:b/>
          <w:i/>
          <w:spacing w:val="-6"/>
          <w:sz w:val="28"/>
          <w:szCs w:val="28"/>
        </w:rPr>
        <w:t xml:space="preserve">các </w:t>
      </w:r>
      <w:r w:rsidR="00CF0FF3">
        <w:rPr>
          <w:rFonts w:ascii="Times New Roman" w:eastAsia="Times New Roman" w:hAnsi="Times New Roman" w:cs="Times New Roman"/>
          <w:b/>
          <w:i/>
          <w:spacing w:val="-6"/>
          <w:sz w:val="28"/>
          <w:szCs w:val="28"/>
        </w:rPr>
        <w:t xml:space="preserve">phương tiện </w:t>
      </w:r>
      <w:r w:rsidR="004379F1">
        <w:rPr>
          <w:rFonts w:ascii="Times New Roman" w:eastAsia="Times New Roman" w:hAnsi="Times New Roman" w:cs="Times New Roman"/>
          <w:b/>
          <w:i/>
          <w:spacing w:val="-6"/>
          <w:sz w:val="28"/>
          <w:szCs w:val="28"/>
        </w:rPr>
        <w:t>truy</w:t>
      </w:r>
      <w:r w:rsidR="004379F1" w:rsidRPr="004379F1">
        <w:rPr>
          <w:rFonts w:ascii="Times New Roman" w:eastAsia="Times New Roman" w:hAnsi="Times New Roman" w:cs="Times New Roman"/>
          <w:b/>
          <w:i/>
          <w:spacing w:val="-6"/>
          <w:sz w:val="28"/>
          <w:szCs w:val="28"/>
        </w:rPr>
        <w:t>ền</w:t>
      </w:r>
      <w:r w:rsidR="004379F1">
        <w:rPr>
          <w:rFonts w:ascii="Times New Roman" w:eastAsia="Times New Roman" w:hAnsi="Times New Roman" w:cs="Times New Roman"/>
          <w:b/>
          <w:i/>
          <w:spacing w:val="-6"/>
          <w:sz w:val="28"/>
          <w:szCs w:val="28"/>
        </w:rPr>
        <w:t xml:space="preserve"> </w:t>
      </w:r>
      <w:r w:rsidR="00CF0FF3">
        <w:rPr>
          <w:rFonts w:ascii="Times New Roman" w:eastAsia="Times New Roman" w:hAnsi="Times New Roman" w:cs="Times New Roman"/>
          <w:b/>
          <w:i/>
          <w:spacing w:val="-6"/>
          <w:sz w:val="28"/>
          <w:szCs w:val="28"/>
        </w:rPr>
        <w:t xml:space="preserve">thông </w:t>
      </w:r>
    </w:p>
    <w:p w:rsidR="00620CAD" w:rsidRPr="009E556C" w:rsidRDefault="00A81CD6" w:rsidP="00B64896">
      <w:pPr>
        <w:spacing w:before="120" w:after="0" w:line="264" w:lineRule="auto"/>
        <w:ind w:firstLine="720"/>
        <w:jc w:val="both"/>
        <w:rPr>
          <w:rFonts w:ascii="Times New Roman" w:eastAsia="Times New Roman" w:hAnsi="Times New Roman" w:cs="Times New Roman"/>
          <w:spacing w:val="2"/>
          <w:sz w:val="28"/>
          <w:szCs w:val="28"/>
        </w:rPr>
      </w:pPr>
      <w:r w:rsidRPr="009E556C">
        <w:rPr>
          <w:rFonts w:ascii="Times New Roman" w:eastAsia="Times New Roman" w:hAnsi="Times New Roman" w:cs="Times New Roman"/>
          <w:spacing w:val="2"/>
          <w:sz w:val="28"/>
          <w:szCs w:val="28"/>
        </w:rPr>
        <w:t>a)</w:t>
      </w:r>
      <w:r w:rsidR="00620CAD" w:rsidRPr="009E556C">
        <w:rPr>
          <w:rFonts w:ascii="Times New Roman" w:eastAsia="Times New Roman" w:hAnsi="Times New Roman" w:cs="Times New Roman"/>
          <w:spacing w:val="2"/>
          <w:sz w:val="28"/>
          <w:szCs w:val="28"/>
        </w:rPr>
        <w:t xml:space="preserve"> </w:t>
      </w:r>
      <w:r w:rsidR="00F51CB4" w:rsidRPr="009E556C">
        <w:rPr>
          <w:rFonts w:ascii="Times New Roman" w:eastAsia="Times New Roman" w:hAnsi="Times New Roman" w:cs="Times New Roman"/>
          <w:spacing w:val="2"/>
          <w:sz w:val="28"/>
          <w:szCs w:val="28"/>
        </w:rPr>
        <w:t xml:space="preserve">Xây </w:t>
      </w:r>
      <w:r w:rsidR="003E66E2" w:rsidRPr="009E556C">
        <w:rPr>
          <w:rFonts w:ascii="Times New Roman" w:eastAsia="Times New Roman" w:hAnsi="Times New Roman" w:cs="Times New Roman"/>
          <w:spacing w:val="2"/>
          <w:sz w:val="28"/>
          <w:szCs w:val="28"/>
        </w:rPr>
        <w:t>dựng</w:t>
      </w:r>
      <w:r w:rsidR="005577BB" w:rsidRPr="009E556C">
        <w:rPr>
          <w:rFonts w:ascii="Times New Roman" w:eastAsia="Times New Roman" w:hAnsi="Times New Roman" w:cs="Times New Roman"/>
          <w:spacing w:val="2"/>
          <w:sz w:val="28"/>
          <w:szCs w:val="28"/>
        </w:rPr>
        <w:t xml:space="preserve"> </w:t>
      </w:r>
      <w:r w:rsidR="00F51CB4" w:rsidRPr="009E556C">
        <w:rPr>
          <w:rFonts w:ascii="Times New Roman" w:eastAsia="Times New Roman" w:hAnsi="Times New Roman" w:cs="Times New Roman"/>
          <w:spacing w:val="2"/>
          <w:sz w:val="28"/>
          <w:szCs w:val="28"/>
        </w:rPr>
        <w:t>các</w:t>
      </w:r>
      <w:r w:rsidR="003E66E2" w:rsidRPr="009E556C">
        <w:rPr>
          <w:rFonts w:ascii="Times New Roman" w:eastAsia="Times New Roman" w:hAnsi="Times New Roman" w:cs="Times New Roman"/>
          <w:spacing w:val="2"/>
          <w:sz w:val="28"/>
          <w:szCs w:val="28"/>
        </w:rPr>
        <w:t xml:space="preserve"> </w:t>
      </w:r>
      <w:r w:rsidR="00620CAD" w:rsidRPr="009E556C">
        <w:rPr>
          <w:rFonts w:ascii="Times New Roman" w:eastAsia="Times New Roman" w:hAnsi="Times New Roman" w:cs="Times New Roman"/>
          <w:spacing w:val="2"/>
          <w:sz w:val="28"/>
          <w:szCs w:val="28"/>
        </w:rPr>
        <w:t xml:space="preserve">chuyên mục pháp luật </w:t>
      </w:r>
      <w:r w:rsidR="00B12A48" w:rsidRPr="009E556C">
        <w:rPr>
          <w:rFonts w:ascii="Times New Roman" w:eastAsia="Times New Roman" w:hAnsi="Times New Roman" w:cs="Times New Roman"/>
          <w:spacing w:val="2"/>
          <w:sz w:val="28"/>
          <w:szCs w:val="28"/>
        </w:rPr>
        <w:t xml:space="preserve">về </w:t>
      </w:r>
      <w:r w:rsidR="00620CAD" w:rsidRPr="009E556C">
        <w:rPr>
          <w:rFonts w:ascii="Times New Roman" w:eastAsia="Times New Roman" w:hAnsi="Times New Roman" w:cs="Times New Roman"/>
          <w:spacing w:val="2"/>
          <w:sz w:val="28"/>
          <w:szCs w:val="28"/>
        </w:rPr>
        <w:t xml:space="preserve">các vấn đề pháp lý liên quan đến hoạt động </w:t>
      </w:r>
      <w:r w:rsidR="004018E4" w:rsidRPr="009E556C">
        <w:rPr>
          <w:rFonts w:ascii="Times New Roman" w:eastAsia="Times New Roman" w:hAnsi="Times New Roman" w:cs="Times New Roman"/>
          <w:spacing w:val="2"/>
          <w:sz w:val="28"/>
          <w:szCs w:val="28"/>
        </w:rPr>
        <w:t>đầu tư</w:t>
      </w:r>
      <w:r w:rsidR="00620CAD" w:rsidRPr="009E556C">
        <w:rPr>
          <w:rFonts w:ascii="Times New Roman" w:eastAsia="Times New Roman" w:hAnsi="Times New Roman" w:cs="Times New Roman"/>
          <w:spacing w:val="2"/>
          <w:sz w:val="28"/>
          <w:szCs w:val="28"/>
        </w:rPr>
        <w:t>, kinh doanh của doanh nghiệp nhỏ và vừa</w:t>
      </w:r>
      <w:r w:rsidR="007710F2" w:rsidRPr="009E556C">
        <w:rPr>
          <w:rFonts w:ascii="Times New Roman" w:eastAsia="Times New Roman" w:hAnsi="Times New Roman" w:cs="Times New Roman"/>
          <w:spacing w:val="2"/>
          <w:sz w:val="28"/>
          <w:szCs w:val="28"/>
        </w:rPr>
        <w:t xml:space="preserve"> trên đài truyền hình</w:t>
      </w:r>
      <w:r w:rsidR="006E66A0" w:rsidRPr="009E556C">
        <w:rPr>
          <w:rFonts w:ascii="Times New Roman" w:eastAsia="Times New Roman" w:hAnsi="Times New Roman" w:cs="Times New Roman"/>
          <w:spacing w:val="2"/>
          <w:sz w:val="28"/>
          <w:szCs w:val="28"/>
        </w:rPr>
        <w:t>,</w:t>
      </w:r>
      <w:r w:rsidR="003A4C73" w:rsidRPr="009E556C">
        <w:rPr>
          <w:rFonts w:ascii="Times New Roman" w:eastAsia="Times New Roman" w:hAnsi="Times New Roman" w:cs="Times New Roman"/>
          <w:spacing w:val="2"/>
          <w:sz w:val="28"/>
          <w:szCs w:val="28"/>
        </w:rPr>
        <w:t xml:space="preserve"> </w:t>
      </w:r>
      <w:r w:rsidR="006E66A0" w:rsidRPr="009E556C">
        <w:rPr>
          <w:rFonts w:ascii="Times New Roman" w:eastAsia="Times New Roman" w:hAnsi="Times New Roman" w:cs="Times New Roman"/>
          <w:spacing w:val="2"/>
          <w:sz w:val="28"/>
          <w:szCs w:val="28"/>
        </w:rPr>
        <w:t>đài phát thanh</w:t>
      </w:r>
      <w:r w:rsidR="007710F2" w:rsidRPr="009E556C">
        <w:rPr>
          <w:rFonts w:ascii="Times New Roman" w:eastAsia="Times New Roman" w:hAnsi="Times New Roman" w:cs="Times New Roman"/>
          <w:spacing w:val="2"/>
          <w:sz w:val="28"/>
          <w:szCs w:val="28"/>
        </w:rPr>
        <w:t xml:space="preserve"> và các phương tiện </w:t>
      </w:r>
      <w:r w:rsidR="00C30F1B">
        <w:rPr>
          <w:rFonts w:ascii="Times New Roman" w:eastAsia="Times New Roman" w:hAnsi="Times New Roman" w:cs="Times New Roman"/>
          <w:spacing w:val="2"/>
          <w:sz w:val="28"/>
          <w:szCs w:val="28"/>
        </w:rPr>
        <w:t xml:space="preserve">truyền thông </w:t>
      </w:r>
      <w:r w:rsidR="007710F2" w:rsidRPr="009E556C">
        <w:rPr>
          <w:rFonts w:ascii="Times New Roman" w:eastAsia="Times New Roman" w:hAnsi="Times New Roman" w:cs="Times New Roman"/>
          <w:spacing w:val="2"/>
          <w:sz w:val="28"/>
          <w:szCs w:val="28"/>
        </w:rPr>
        <w:t>khác.</w:t>
      </w:r>
    </w:p>
    <w:p w:rsidR="000A3BEE" w:rsidRPr="009E556C" w:rsidRDefault="00A81CD6" w:rsidP="00B64896">
      <w:pPr>
        <w:spacing w:before="120" w:after="0" w:line="264" w:lineRule="auto"/>
        <w:ind w:firstLine="720"/>
        <w:jc w:val="both"/>
        <w:rPr>
          <w:rFonts w:ascii="Times New Roman" w:eastAsia="Times New Roman" w:hAnsi="Times New Roman" w:cs="Times New Roman"/>
          <w:b/>
          <w:i/>
          <w:spacing w:val="2"/>
          <w:sz w:val="28"/>
          <w:szCs w:val="28"/>
        </w:rPr>
      </w:pPr>
      <w:r w:rsidRPr="009E556C">
        <w:rPr>
          <w:rFonts w:ascii="Times New Roman" w:eastAsia="Times New Roman" w:hAnsi="Times New Roman" w:cs="Times New Roman"/>
          <w:spacing w:val="2"/>
          <w:sz w:val="28"/>
          <w:szCs w:val="28"/>
        </w:rPr>
        <w:t>b)</w:t>
      </w:r>
      <w:r w:rsidR="00620CAD" w:rsidRPr="009E556C">
        <w:rPr>
          <w:rFonts w:ascii="Times New Roman" w:eastAsia="Times New Roman" w:hAnsi="Times New Roman" w:cs="Times New Roman"/>
          <w:spacing w:val="2"/>
          <w:sz w:val="28"/>
          <w:szCs w:val="28"/>
        </w:rPr>
        <w:t xml:space="preserve"> </w:t>
      </w:r>
      <w:r w:rsidR="0047045A" w:rsidRPr="009E556C">
        <w:rPr>
          <w:rFonts w:ascii="Times New Roman" w:eastAsia="Times New Roman" w:hAnsi="Times New Roman" w:cs="Times New Roman"/>
          <w:spacing w:val="2"/>
          <w:sz w:val="28"/>
          <w:szCs w:val="28"/>
        </w:rPr>
        <w:t>X</w:t>
      </w:r>
      <w:r w:rsidR="005577BB" w:rsidRPr="009E556C">
        <w:rPr>
          <w:rFonts w:ascii="Times New Roman" w:eastAsia="Times New Roman" w:hAnsi="Times New Roman" w:cs="Times New Roman"/>
          <w:spacing w:val="2"/>
          <w:sz w:val="28"/>
          <w:szCs w:val="28"/>
        </w:rPr>
        <w:t>ây dựng</w:t>
      </w:r>
      <w:r w:rsidR="004509E7" w:rsidRPr="009E556C">
        <w:rPr>
          <w:rFonts w:ascii="Times New Roman" w:eastAsia="Times New Roman" w:hAnsi="Times New Roman" w:cs="Times New Roman"/>
          <w:spacing w:val="2"/>
          <w:sz w:val="28"/>
          <w:szCs w:val="28"/>
        </w:rPr>
        <w:t xml:space="preserve"> các phóng sự, chuyê</w:t>
      </w:r>
      <w:r w:rsidR="00DE6F87" w:rsidRPr="009E556C">
        <w:rPr>
          <w:rFonts w:ascii="Times New Roman" w:eastAsia="Times New Roman" w:hAnsi="Times New Roman" w:cs="Times New Roman"/>
          <w:spacing w:val="2"/>
          <w:sz w:val="28"/>
          <w:szCs w:val="28"/>
        </w:rPr>
        <w:t xml:space="preserve">n đề pháp luật </w:t>
      </w:r>
      <w:r w:rsidR="00C30F1B">
        <w:rPr>
          <w:rFonts w:ascii="Times New Roman" w:eastAsia="Times New Roman" w:hAnsi="Times New Roman" w:cs="Times New Roman"/>
          <w:spacing w:val="2"/>
          <w:sz w:val="28"/>
          <w:szCs w:val="28"/>
        </w:rPr>
        <w:t xml:space="preserve">để </w:t>
      </w:r>
      <w:r w:rsidR="00220E95" w:rsidRPr="009E556C">
        <w:rPr>
          <w:rFonts w:ascii="Times New Roman" w:eastAsia="Times New Roman" w:hAnsi="Times New Roman" w:cs="Times New Roman"/>
          <w:spacing w:val="2"/>
          <w:sz w:val="28"/>
          <w:szCs w:val="28"/>
        </w:rPr>
        <w:t>cập nhật kịp thời thông tin về các lĩnh vực, vấn đề pháp lý mà doanh nghiệp nhỏ và vừa quan tâm</w:t>
      </w:r>
      <w:r w:rsidR="00942209" w:rsidRPr="009E556C">
        <w:rPr>
          <w:rFonts w:ascii="Times New Roman" w:eastAsia="Times New Roman" w:hAnsi="Times New Roman" w:cs="Times New Roman"/>
          <w:spacing w:val="2"/>
          <w:sz w:val="28"/>
          <w:szCs w:val="28"/>
        </w:rPr>
        <w:t xml:space="preserve"> </w:t>
      </w:r>
      <w:r w:rsidR="001D37FB" w:rsidRPr="009E556C">
        <w:rPr>
          <w:rFonts w:ascii="Times New Roman" w:eastAsia="Times New Roman" w:hAnsi="Times New Roman" w:cs="Times New Roman"/>
          <w:spacing w:val="2"/>
          <w:sz w:val="28"/>
          <w:szCs w:val="28"/>
        </w:rPr>
        <w:t>để đăng tải trên các mạng xã hội</w:t>
      </w:r>
      <w:r w:rsidR="0009099D" w:rsidRPr="009E556C">
        <w:rPr>
          <w:rFonts w:ascii="Times New Roman" w:eastAsia="Times New Roman" w:hAnsi="Times New Roman" w:cs="Times New Roman"/>
          <w:spacing w:val="2"/>
          <w:sz w:val="28"/>
          <w:szCs w:val="28"/>
        </w:rPr>
        <w:t>.</w:t>
      </w:r>
    </w:p>
    <w:p w:rsidR="00263341" w:rsidRPr="00263341" w:rsidRDefault="0006669E" w:rsidP="00B64896">
      <w:pPr>
        <w:spacing w:before="120" w:after="0" w:line="264"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705A89" w:rsidRPr="00263341">
        <w:rPr>
          <w:rFonts w:ascii="Times New Roman" w:eastAsia="Times New Roman" w:hAnsi="Times New Roman" w:cs="Times New Roman"/>
          <w:b/>
          <w:i/>
          <w:sz w:val="28"/>
          <w:szCs w:val="28"/>
        </w:rPr>
        <w:t>3</w:t>
      </w:r>
      <w:r w:rsidR="00AD538E">
        <w:rPr>
          <w:rFonts w:ascii="Times New Roman" w:eastAsia="Times New Roman" w:hAnsi="Times New Roman" w:cs="Times New Roman"/>
          <w:b/>
          <w:i/>
          <w:sz w:val="28"/>
          <w:szCs w:val="28"/>
        </w:rPr>
        <w:t xml:space="preserve">. Tổ chức </w:t>
      </w:r>
      <w:r w:rsidR="003E66E2" w:rsidRPr="00263341">
        <w:rPr>
          <w:rFonts w:ascii="Times New Roman" w:eastAsia="Times New Roman" w:hAnsi="Times New Roman" w:cs="Times New Roman"/>
          <w:b/>
          <w:i/>
          <w:sz w:val="28"/>
          <w:szCs w:val="28"/>
        </w:rPr>
        <w:t>hội nghị</w:t>
      </w:r>
      <w:r w:rsidR="00AD538E">
        <w:rPr>
          <w:rFonts w:ascii="Times New Roman" w:eastAsia="Times New Roman" w:hAnsi="Times New Roman" w:cs="Times New Roman"/>
          <w:b/>
          <w:i/>
          <w:sz w:val="28"/>
          <w:szCs w:val="28"/>
        </w:rPr>
        <w:t>, di</w:t>
      </w:r>
      <w:r w:rsidR="00AD538E" w:rsidRPr="00AD538E">
        <w:rPr>
          <w:rFonts w:ascii="Times New Roman" w:eastAsia="Times New Roman" w:hAnsi="Times New Roman" w:cs="Times New Roman"/>
          <w:b/>
          <w:i/>
          <w:sz w:val="28"/>
          <w:szCs w:val="28"/>
        </w:rPr>
        <w:t>ễn</w:t>
      </w:r>
      <w:r w:rsidR="00AD538E">
        <w:rPr>
          <w:rFonts w:ascii="Times New Roman" w:eastAsia="Times New Roman" w:hAnsi="Times New Roman" w:cs="Times New Roman"/>
          <w:b/>
          <w:i/>
          <w:sz w:val="28"/>
          <w:szCs w:val="28"/>
        </w:rPr>
        <w:t xml:space="preserve"> </w:t>
      </w:r>
      <w:r w:rsidR="00AD538E" w:rsidRPr="00AD538E">
        <w:rPr>
          <w:rFonts w:ascii="Times New Roman" w:eastAsia="Times New Roman" w:hAnsi="Times New Roman" w:cs="Times New Roman"/>
          <w:b/>
          <w:i/>
          <w:sz w:val="28"/>
          <w:szCs w:val="28"/>
        </w:rPr>
        <w:t>đàn</w:t>
      </w:r>
      <w:r w:rsidR="00AD538E">
        <w:rPr>
          <w:rFonts w:ascii="Times New Roman" w:eastAsia="Times New Roman" w:hAnsi="Times New Roman" w:cs="Times New Roman"/>
          <w:b/>
          <w:i/>
          <w:sz w:val="28"/>
          <w:szCs w:val="28"/>
        </w:rPr>
        <w:t xml:space="preserve"> </w:t>
      </w:r>
      <w:r w:rsidR="003E66E2" w:rsidRPr="00263341">
        <w:rPr>
          <w:rFonts w:ascii="Times New Roman" w:eastAsia="Times New Roman" w:hAnsi="Times New Roman" w:cs="Times New Roman"/>
          <w:b/>
          <w:i/>
          <w:sz w:val="28"/>
          <w:szCs w:val="28"/>
        </w:rPr>
        <w:t xml:space="preserve">đối thoại với doanh nghiệp nhỏ và vừa </w:t>
      </w:r>
    </w:p>
    <w:p w:rsidR="00B741C4" w:rsidRDefault="001011AD" w:rsidP="00B64896">
      <w:pPr>
        <w:spacing w:before="120" w:after="0" w:line="264"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w:t>
      </w:r>
      <w:r w:rsidR="00263341">
        <w:rPr>
          <w:rFonts w:ascii="Times New Roman" w:eastAsia="Times New Roman" w:hAnsi="Times New Roman" w:cs="Times New Roman"/>
          <w:sz w:val="28"/>
          <w:szCs w:val="28"/>
        </w:rPr>
        <w:t xml:space="preserve"> </w:t>
      </w:r>
      <w:r w:rsidR="007C0797">
        <w:rPr>
          <w:rFonts w:ascii="Times New Roman" w:eastAsia="Times New Roman" w:hAnsi="Times New Roman" w:cs="Times New Roman"/>
          <w:sz w:val="28"/>
          <w:szCs w:val="28"/>
        </w:rPr>
        <w:t>T</w:t>
      </w:r>
      <w:r w:rsidR="00B20D8C" w:rsidRPr="00B20D8C">
        <w:rPr>
          <w:rFonts w:ascii="Times New Roman" w:eastAsia="Times New Roman" w:hAnsi="Times New Roman" w:cs="Times New Roman"/>
          <w:sz w:val="28"/>
          <w:szCs w:val="28"/>
        </w:rPr>
        <w:t>ổ</w:t>
      </w:r>
      <w:r w:rsidR="00B20D8C">
        <w:rPr>
          <w:rFonts w:ascii="Times New Roman" w:eastAsia="Times New Roman" w:hAnsi="Times New Roman" w:cs="Times New Roman"/>
          <w:sz w:val="28"/>
          <w:szCs w:val="28"/>
        </w:rPr>
        <w:t xml:space="preserve"> ch</w:t>
      </w:r>
      <w:r w:rsidR="00B20D8C" w:rsidRPr="00B20D8C">
        <w:rPr>
          <w:rFonts w:ascii="Times New Roman" w:eastAsia="Times New Roman" w:hAnsi="Times New Roman" w:cs="Times New Roman"/>
          <w:sz w:val="28"/>
          <w:szCs w:val="28"/>
        </w:rPr>
        <w:t>ức</w:t>
      </w:r>
      <w:r w:rsidR="00B20D8C">
        <w:rPr>
          <w:rFonts w:ascii="Times New Roman" w:eastAsia="Times New Roman" w:hAnsi="Times New Roman" w:cs="Times New Roman"/>
          <w:sz w:val="28"/>
          <w:szCs w:val="28"/>
        </w:rPr>
        <w:t xml:space="preserve"> </w:t>
      </w:r>
      <w:r w:rsidR="00B20D8C" w:rsidRPr="00B20D8C">
        <w:rPr>
          <w:rFonts w:ascii="Times New Roman" w:eastAsia="Times New Roman" w:hAnsi="Times New Roman" w:cs="Times New Roman"/>
          <w:sz w:val="28"/>
          <w:szCs w:val="28"/>
        </w:rPr>
        <w:t xml:space="preserve">các hội nghị đối thoại </w:t>
      </w:r>
      <w:r w:rsidR="002E7643">
        <w:rPr>
          <w:rFonts w:ascii="Times New Roman" w:eastAsia="Times New Roman" w:hAnsi="Times New Roman" w:cs="Times New Roman"/>
          <w:sz w:val="28"/>
          <w:szCs w:val="28"/>
        </w:rPr>
        <w:t>tr</w:t>
      </w:r>
      <w:r w:rsidR="002E7643" w:rsidRPr="002E7643">
        <w:rPr>
          <w:rFonts w:ascii="Times New Roman" w:eastAsia="Times New Roman" w:hAnsi="Times New Roman" w:cs="Times New Roman"/>
          <w:sz w:val="28"/>
          <w:szCs w:val="28"/>
        </w:rPr>
        <w:t>ực</w:t>
      </w:r>
      <w:r w:rsidR="002E7643">
        <w:rPr>
          <w:rFonts w:ascii="Times New Roman" w:eastAsia="Times New Roman" w:hAnsi="Times New Roman" w:cs="Times New Roman"/>
          <w:sz w:val="28"/>
          <w:szCs w:val="28"/>
        </w:rPr>
        <w:t xml:space="preserve"> ti</w:t>
      </w:r>
      <w:r w:rsidR="002E7643" w:rsidRPr="002E7643">
        <w:rPr>
          <w:rFonts w:ascii="Times New Roman" w:eastAsia="Times New Roman" w:hAnsi="Times New Roman" w:cs="Times New Roman"/>
          <w:sz w:val="28"/>
          <w:szCs w:val="28"/>
        </w:rPr>
        <w:t>ếp</w:t>
      </w:r>
      <w:r w:rsidR="00BD28C9">
        <w:rPr>
          <w:rFonts w:ascii="Times New Roman" w:eastAsia="Times New Roman" w:hAnsi="Times New Roman" w:cs="Times New Roman"/>
          <w:sz w:val="28"/>
          <w:szCs w:val="28"/>
        </w:rPr>
        <w:t xml:space="preserve"> </w:t>
      </w:r>
      <w:r w:rsidR="00C30F1B">
        <w:rPr>
          <w:rFonts w:ascii="Times New Roman" w:eastAsia="Times New Roman" w:hAnsi="Times New Roman" w:cs="Times New Roman"/>
          <w:sz w:val="28"/>
          <w:szCs w:val="28"/>
        </w:rPr>
        <w:t xml:space="preserve">để cung cấp thông tin </w:t>
      </w:r>
      <w:r w:rsidR="00B741C4" w:rsidRPr="00290A61">
        <w:rPr>
          <w:rFonts w:ascii="Times New Roman" w:eastAsia="Times New Roman" w:hAnsi="Times New Roman" w:cs="Times New Roman"/>
          <w:sz w:val="28"/>
          <w:szCs w:val="28"/>
        </w:rPr>
        <w:t xml:space="preserve">pháp </w:t>
      </w:r>
      <w:r w:rsidR="00B741C4" w:rsidRPr="00E7277B">
        <w:rPr>
          <w:rFonts w:ascii="Times New Roman" w:eastAsia="Times New Roman" w:hAnsi="Times New Roman" w:cs="Times New Roman"/>
          <w:sz w:val="28"/>
          <w:szCs w:val="28"/>
        </w:rPr>
        <w:t>lý</w:t>
      </w:r>
      <w:r w:rsidR="00BD6C96" w:rsidRPr="00E7277B">
        <w:rPr>
          <w:rFonts w:ascii="Times New Roman" w:eastAsia="Times New Roman" w:hAnsi="Times New Roman" w:cs="Times New Roman"/>
          <w:sz w:val="28"/>
          <w:szCs w:val="28"/>
        </w:rPr>
        <w:t>, trả lời vướng mắc, thắc mắc về các vấn đề pháp lý theo quy định của Nghị định số 55/2019/NĐ-CP</w:t>
      </w:r>
      <w:r w:rsidR="00B741C4" w:rsidRPr="00E7277B">
        <w:rPr>
          <w:rFonts w:ascii="Times New Roman" w:eastAsia="Times New Roman" w:hAnsi="Times New Roman" w:cs="Times New Roman"/>
          <w:sz w:val="28"/>
          <w:szCs w:val="28"/>
        </w:rPr>
        <w:t xml:space="preserve"> liên quan đến hoạt động đầu tư, kinh doanh của</w:t>
      </w:r>
      <w:r w:rsidR="00B20D8C" w:rsidRPr="00E7277B">
        <w:rPr>
          <w:rFonts w:ascii="Times New Roman" w:eastAsia="Times New Roman" w:hAnsi="Times New Roman" w:cs="Times New Roman"/>
          <w:sz w:val="28"/>
          <w:szCs w:val="28"/>
        </w:rPr>
        <w:t xml:space="preserve"> doanh nghiệp nhỏ </w:t>
      </w:r>
      <w:r w:rsidR="00B20D8C" w:rsidRPr="00B20D8C">
        <w:rPr>
          <w:rFonts w:ascii="Times New Roman" w:eastAsia="Times New Roman" w:hAnsi="Times New Roman" w:cs="Times New Roman"/>
          <w:sz w:val="28"/>
          <w:szCs w:val="28"/>
        </w:rPr>
        <w:t>và vừa</w:t>
      </w:r>
      <w:r w:rsidR="00B741C4">
        <w:rPr>
          <w:rFonts w:ascii="Times New Roman" w:eastAsia="Times New Roman" w:hAnsi="Times New Roman" w:cs="Times New Roman"/>
          <w:sz w:val="28"/>
          <w:szCs w:val="28"/>
        </w:rPr>
        <w:t>.</w:t>
      </w:r>
      <w:r w:rsidR="00B20D8C" w:rsidRPr="00263341">
        <w:rPr>
          <w:rFonts w:ascii="Times New Roman" w:eastAsia="Times New Roman" w:hAnsi="Times New Roman" w:cs="Times New Roman"/>
          <w:b/>
          <w:i/>
          <w:sz w:val="28"/>
          <w:szCs w:val="28"/>
        </w:rPr>
        <w:t xml:space="preserve"> </w:t>
      </w:r>
    </w:p>
    <w:p w:rsidR="00183239" w:rsidRPr="001A06F3" w:rsidRDefault="001011AD" w:rsidP="00B64896">
      <w:pPr>
        <w:spacing w:before="120" w:after="0" w:line="264" w:lineRule="auto"/>
        <w:ind w:firstLine="720"/>
        <w:jc w:val="both"/>
        <w:rPr>
          <w:rFonts w:ascii="Times New Roman" w:eastAsia="Times New Roman" w:hAnsi="Times New Roman" w:cs="Times New Roman"/>
          <w:sz w:val="28"/>
          <w:szCs w:val="28"/>
        </w:rPr>
      </w:pPr>
      <w:r w:rsidRPr="001A06F3">
        <w:rPr>
          <w:rFonts w:ascii="Times New Roman" w:eastAsia="Times New Roman" w:hAnsi="Times New Roman" w:cs="Times New Roman"/>
          <w:sz w:val="28"/>
          <w:szCs w:val="28"/>
        </w:rPr>
        <w:t>b)</w:t>
      </w:r>
      <w:r w:rsidR="007C0797" w:rsidRPr="001A06F3">
        <w:rPr>
          <w:rFonts w:ascii="Times New Roman" w:eastAsia="Times New Roman" w:hAnsi="Times New Roman" w:cs="Times New Roman"/>
          <w:sz w:val="28"/>
          <w:szCs w:val="28"/>
        </w:rPr>
        <w:t xml:space="preserve"> </w:t>
      </w:r>
      <w:r w:rsidR="00F73A9E">
        <w:rPr>
          <w:rFonts w:ascii="Times New Roman" w:eastAsia="Times New Roman" w:hAnsi="Times New Roman" w:cs="Times New Roman"/>
          <w:sz w:val="28"/>
          <w:szCs w:val="28"/>
        </w:rPr>
        <w:t>T</w:t>
      </w:r>
      <w:r w:rsidR="00807C8C" w:rsidRPr="001A06F3">
        <w:rPr>
          <w:rFonts w:ascii="Times New Roman" w:eastAsia="Times New Roman" w:hAnsi="Times New Roman" w:cs="Times New Roman"/>
          <w:sz w:val="28"/>
          <w:szCs w:val="28"/>
        </w:rPr>
        <w:t xml:space="preserve">ổ chức </w:t>
      </w:r>
      <w:r w:rsidR="001E5204" w:rsidRPr="001A06F3">
        <w:rPr>
          <w:rFonts w:ascii="Times New Roman" w:eastAsia="Times New Roman" w:hAnsi="Times New Roman" w:cs="Times New Roman"/>
          <w:sz w:val="28"/>
          <w:szCs w:val="28"/>
        </w:rPr>
        <w:t xml:space="preserve">các </w:t>
      </w:r>
      <w:r w:rsidR="00807C8C" w:rsidRPr="001A06F3">
        <w:rPr>
          <w:rFonts w:ascii="Times New Roman" w:eastAsia="Times New Roman" w:hAnsi="Times New Roman" w:cs="Times New Roman"/>
          <w:sz w:val="28"/>
          <w:szCs w:val="28"/>
        </w:rPr>
        <w:t xml:space="preserve">diễn đàn </w:t>
      </w:r>
      <w:r w:rsidR="001E5204" w:rsidRPr="001A06F3">
        <w:rPr>
          <w:rFonts w:ascii="Times New Roman" w:eastAsia="Times New Roman" w:hAnsi="Times New Roman" w:cs="Times New Roman"/>
          <w:sz w:val="28"/>
          <w:szCs w:val="28"/>
        </w:rPr>
        <w:t>kinh doanh và pháp luật</w:t>
      </w:r>
      <w:r w:rsidR="00F73A9E">
        <w:rPr>
          <w:rFonts w:ascii="Times New Roman" w:eastAsia="Times New Roman" w:hAnsi="Times New Roman" w:cs="Times New Roman"/>
          <w:sz w:val="28"/>
          <w:szCs w:val="28"/>
        </w:rPr>
        <w:t xml:space="preserve"> cho doanh nghiệp nhỏ và vừa thông qua ứng dụng công nghệ thông tin, thành tựu của cuộc Cách mạng công nghiệp lần thứ tư. </w:t>
      </w:r>
    </w:p>
    <w:p w:rsidR="009B306E" w:rsidRPr="009B306E" w:rsidRDefault="0006669E" w:rsidP="00B64896">
      <w:pPr>
        <w:spacing w:before="120" w:after="0" w:line="264"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9B306E" w:rsidRPr="00290A61">
        <w:rPr>
          <w:rFonts w:ascii="Times New Roman" w:eastAsia="Times New Roman" w:hAnsi="Times New Roman" w:cs="Times New Roman"/>
          <w:b/>
          <w:i/>
          <w:sz w:val="28"/>
          <w:szCs w:val="28"/>
        </w:rPr>
        <w:t>4</w:t>
      </w:r>
      <w:r w:rsidR="007B7388" w:rsidRPr="00290A61">
        <w:rPr>
          <w:rFonts w:ascii="Times New Roman" w:eastAsia="Times New Roman" w:hAnsi="Times New Roman" w:cs="Times New Roman"/>
          <w:b/>
          <w:i/>
          <w:sz w:val="28"/>
          <w:szCs w:val="28"/>
        </w:rPr>
        <w:t xml:space="preserve">. </w:t>
      </w:r>
      <w:r w:rsidR="00D85033" w:rsidRPr="00290A61">
        <w:rPr>
          <w:rFonts w:ascii="Times New Roman" w:hAnsi="Times New Roman"/>
          <w:b/>
          <w:i/>
          <w:sz w:val="28"/>
          <w:szCs w:val="28"/>
          <w:lang w:val="pl-PL"/>
        </w:rPr>
        <w:t xml:space="preserve">Xây dựng </w:t>
      </w:r>
      <w:r w:rsidR="00E91F9A">
        <w:rPr>
          <w:rFonts w:ascii="Times New Roman" w:hAnsi="Times New Roman"/>
          <w:b/>
          <w:i/>
          <w:sz w:val="28"/>
          <w:szCs w:val="28"/>
          <w:lang w:val="pl-PL"/>
        </w:rPr>
        <w:t>b</w:t>
      </w:r>
      <w:r w:rsidR="00D85033" w:rsidRPr="009B306E">
        <w:rPr>
          <w:rFonts w:ascii="Times New Roman" w:hAnsi="Times New Roman"/>
          <w:b/>
          <w:i/>
          <w:sz w:val="28"/>
          <w:szCs w:val="28"/>
          <w:lang w:val="pl-PL"/>
        </w:rPr>
        <w:t>ả</w:t>
      </w:r>
      <w:r w:rsidR="00E91F9A">
        <w:rPr>
          <w:rFonts w:ascii="Times New Roman" w:hAnsi="Times New Roman"/>
          <w:b/>
          <w:i/>
          <w:sz w:val="28"/>
          <w:szCs w:val="28"/>
          <w:lang w:val="pl-PL"/>
        </w:rPr>
        <w:t xml:space="preserve">n tin, </w:t>
      </w:r>
      <w:r w:rsidR="00E91F9A" w:rsidRPr="00E7277B">
        <w:rPr>
          <w:rFonts w:ascii="Times New Roman" w:hAnsi="Times New Roman"/>
          <w:b/>
          <w:i/>
          <w:sz w:val="28"/>
          <w:szCs w:val="28"/>
          <w:lang w:val="pl-PL"/>
        </w:rPr>
        <w:t>tài liệu</w:t>
      </w:r>
      <w:r w:rsidR="00D85033" w:rsidRPr="00E7277B">
        <w:rPr>
          <w:rFonts w:ascii="Times New Roman" w:hAnsi="Times New Roman"/>
          <w:b/>
          <w:i/>
          <w:sz w:val="28"/>
          <w:szCs w:val="28"/>
          <w:lang w:val="pl-PL"/>
        </w:rPr>
        <w:t xml:space="preserve"> </w:t>
      </w:r>
      <w:r w:rsidR="00BD6C96" w:rsidRPr="00E7277B">
        <w:rPr>
          <w:rFonts w:ascii="Times New Roman" w:hAnsi="Times New Roman"/>
          <w:b/>
          <w:i/>
          <w:sz w:val="28"/>
          <w:szCs w:val="28"/>
          <w:lang w:val="pl-PL"/>
        </w:rPr>
        <w:t xml:space="preserve">điện tử </w:t>
      </w:r>
      <w:r w:rsidR="00D85033" w:rsidRPr="00E7277B">
        <w:rPr>
          <w:rFonts w:ascii="Times New Roman" w:hAnsi="Times New Roman"/>
          <w:b/>
          <w:i/>
          <w:sz w:val="28"/>
          <w:szCs w:val="28"/>
          <w:lang w:val="pl-PL"/>
        </w:rPr>
        <w:t xml:space="preserve">hỗ trợ </w:t>
      </w:r>
      <w:r w:rsidR="00D85033" w:rsidRPr="009B306E">
        <w:rPr>
          <w:rFonts w:ascii="Times New Roman" w:hAnsi="Times New Roman"/>
          <w:b/>
          <w:i/>
          <w:sz w:val="28"/>
          <w:szCs w:val="28"/>
          <w:lang w:val="pl-PL"/>
        </w:rPr>
        <w:t xml:space="preserve">pháp lý cho doanh nghiệp </w:t>
      </w:r>
      <w:r w:rsidR="00D85033" w:rsidRPr="009B306E">
        <w:rPr>
          <w:rFonts w:ascii="Times New Roman" w:eastAsia="Times New Roman" w:hAnsi="Times New Roman" w:cs="Times New Roman"/>
          <w:b/>
          <w:i/>
          <w:sz w:val="28"/>
          <w:szCs w:val="28"/>
        </w:rPr>
        <w:t>nhỏ và vừa</w:t>
      </w:r>
    </w:p>
    <w:p w:rsidR="008865D2" w:rsidRDefault="00E175B5" w:rsidP="00B64896">
      <w:pPr>
        <w:tabs>
          <w:tab w:val="left" w:pos="180"/>
        </w:tabs>
        <w:spacing w:before="120" w:after="0" w:line="264" w:lineRule="auto"/>
        <w:ind w:firstLine="720"/>
        <w:jc w:val="both"/>
        <w:rPr>
          <w:rFonts w:ascii="Times New Roman" w:hAnsi="Times New Roman"/>
          <w:sz w:val="28"/>
          <w:szCs w:val="28"/>
          <w:lang w:val="pl-PL"/>
        </w:rPr>
      </w:pPr>
      <w:r>
        <w:rPr>
          <w:rFonts w:ascii="Times New Roman" w:hAnsi="Times New Roman"/>
          <w:sz w:val="28"/>
          <w:szCs w:val="28"/>
          <w:lang w:val="pl-PL"/>
        </w:rPr>
        <w:t>a)</w:t>
      </w:r>
      <w:r w:rsidR="003672D6">
        <w:rPr>
          <w:rFonts w:ascii="Times New Roman" w:hAnsi="Times New Roman"/>
          <w:sz w:val="28"/>
          <w:szCs w:val="28"/>
          <w:lang w:val="pl-PL"/>
        </w:rPr>
        <w:t xml:space="preserve"> </w:t>
      </w:r>
      <w:r w:rsidR="008676AD">
        <w:rPr>
          <w:rFonts w:ascii="Times New Roman" w:hAnsi="Times New Roman"/>
          <w:sz w:val="28"/>
          <w:szCs w:val="28"/>
          <w:lang w:val="pl-PL"/>
        </w:rPr>
        <w:t>X</w:t>
      </w:r>
      <w:r w:rsidR="006468C1" w:rsidRPr="006468C1">
        <w:rPr>
          <w:rFonts w:ascii="Times New Roman" w:hAnsi="Times New Roman"/>
          <w:sz w:val="28"/>
          <w:szCs w:val="28"/>
          <w:lang w:val="pl-PL"/>
        </w:rPr>
        <w:t>â</w:t>
      </w:r>
      <w:r w:rsidR="006468C1">
        <w:rPr>
          <w:rFonts w:ascii="Times New Roman" w:hAnsi="Times New Roman"/>
          <w:sz w:val="28"/>
          <w:szCs w:val="28"/>
          <w:lang w:val="pl-PL"/>
        </w:rPr>
        <w:t>y d</w:t>
      </w:r>
      <w:r w:rsidR="006468C1" w:rsidRPr="006468C1">
        <w:rPr>
          <w:rFonts w:ascii="Times New Roman" w:hAnsi="Times New Roman"/>
          <w:sz w:val="28"/>
          <w:szCs w:val="28"/>
          <w:lang w:val="pl-PL"/>
        </w:rPr>
        <w:t>ựng</w:t>
      </w:r>
      <w:r w:rsidR="006468C1">
        <w:rPr>
          <w:rFonts w:ascii="Times New Roman" w:hAnsi="Times New Roman"/>
          <w:sz w:val="28"/>
          <w:szCs w:val="28"/>
          <w:lang w:val="pl-PL"/>
        </w:rPr>
        <w:t xml:space="preserve"> v</w:t>
      </w:r>
      <w:r w:rsidR="006468C1" w:rsidRPr="006468C1">
        <w:rPr>
          <w:rFonts w:ascii="Times New Roman" w:hAnsi="Times New Roman"/>
          <w:sz w:val="28"/>
          <w:szCs w:val="28"/>
          <w:lang w:val="pl-PL"/>
        </w:rPr>
        <w:t>à</w:t>
      </w:r>
      <w:r w:rsidR="006468C1">
        <w:rPr>
          <w:rFonts w:ascii="Times New Roman" w:hAnsi="Times New Roman"/>
          <w:sz w:val="28"/>
          <w:szCs w:val="28"/>
          <w:lang w:val="pl-PL"/>
        </w:rPr>
        <w:t xml:space="preserve"> ph</w:t>
      </w:r>
      <w:r w:rsidR="006468C1" w:rsidRPr="006468C1">
        <w:rPr>
          <w:rFonts w:ascii="Times New Roman" w:hAnsi="Times New Roman"/>
          <w:sz w:val="28"/>
          <w:szCs w:val="28"/>
          <w:lang w:val="pl-PL"/>
        </w:rPr>
        <w:t>át</w:t>
      </w:r>
      <w:r w:rsidR="006468C1">
        <w:rPr>
          <w:rFonts w:ascii="Times New Roman" w:hAnsi="Times New Roman"/>
          <w:sz w:val="28"/>
          <w:szCs w:val="28"/>
          <w:lang w:val="pl-PL"/>
        </w:rPr>
        <w:t xml:space="preserve"> h</w:t>
      </w:r>
      <w:r w:rsidR="006468C1" w:rsidRPr="006468C1">
        <w:rPr>
          <w:rFonts w:ascii="Times New Roman" w:hAnsi="Times New Roman"/>
          <w:sz w:val="28"/>
          <w:szCs w:val="28"/>
          <w:lang w:val="pl-PL"/>
        </w:rPr>
        <w:t>ành</w:t>
      </w:r>
      <w:r w:rsidR="006468C1">
        <w:rPr>
          <w:rFonts w:ascii="Times New Roman" w:hAnsi="Times New Roman"/>
          <w:sz w:val="28"/>
          <w:szCs w:val="28"/>
          <w:lang w:val="pl-PL"/>
        </w:rPr>
        <w:t xml:space="preserve"> </w:t>
      </w:r>
      <w:r w:rsidR="0056431D" w:rsidRPr="0056431D">
        <w:rPr>
          <w:rFonts w:ascii="Times New Roman" w:hAnsi="Times New Roman"/>
          <w:sz w:val="28"/>
          <w:szCs w:val="28"/>
          <w:lang w:val="pl-PL"/>
        </w:rPr>
        <w:t>định</w:t>
      </w:r>
      <w:r w:rsidR="0056431D">
        <w:rPr>
          <w:rFonts w:ascii="Times New Roman" w:hAnsi="Times New Roman"/>
          <w:sz w:val="28"/>
          <w:szCs w:val="28"/>
          <w:lang w:val="pl-PL"/>
        </w:rPr>
        <w:t xml:space="preserve"> k</w:t>
      </w:r>
      <w:r w:rsidR="0056431D" w:rsidRPr="0056431D">
        <w:rPr>
          <w:rFonts w:ascii="Times New Roman" w:hAnsi="Times New Roman"/>
          <w:sz w:val="28"/>
          <w:szCs w:val="28"/>
          <w:lang w:val="pl-PL"/>
        </w:rPr>
        <w:t>ỳ</w:t>
      </w:r>
      <w:r w:rsidR="0056431D">
        <w:rPr>
          <w:rFonts w:ascii="Times New Roman" w:hAnsi="Times New Roman"/>
          <w:sz w:val="28"/>
          <w:szCs w:val="28"/>
          <w:lang w:val="pl-PL"/>
        </w:rPr>
        <w:t xml:space="preserve"> theo chuy</w:t>
      </w:r>
      <w:r w:rsidR="0056431D" w:rsidRPr="0056431D">
        <w:rPr>
          <w:rFonts w:ascii="Times New Roman" w:hAnsi="Times New Roman"/>
          <w:sz w:val="28"/>
          <w:szCs w:val="28"/>
          <w:lang w:val="pl-PL"/>
        </w:rPr>
        <w:t>ê</w:t>
      </w:r>
      <w:r w:rsidR="0056431D">
        <w:rPr>
          <w:rFonts w:ascii="Times New Roman" w:hAnsi="Times New Roman"/>
          <w:sz w:val="28"/>
          <w:szCs w:val="28"/>
          <w:lang w:val="pl-PL"/>
        </w:rPr>
        <w:t>n đ</w:t>
      </w:r>
      <w:r w:rsidR="0056431D" w:rsidRPr="0056431D">
        <w:rPr>
          <w:rFonts w:ascii="Times New Roman" w:hAnsi="Times New Roman"/>
          <w:sz w:val="28"/>
          <w:szCs w:val="28"/>
          <w:lang w:val="pl-PL"/>
        </w:rPr>
        <w:t>ề</w:t>
      </w:r>
      <w:r w:rsidR="0056431D">
        <w:rPr>
          <w:rFonts w:ascii="Times New Roman" w:hAnsi="Times New Roman"/>
          <w:sz w:val="28"/>
          <w:szCs w:val="28"/>
          <w:lang w:val="pl-PL"/>
        </w:rPr>
        <w:t xml:space="preserve"> </w:t>
      </w:r>
      <w:r w:rsidR="008865D2">
        <w:rPr>
          <w:rFonts w:ascii="Times New Roman" w:hAnsi="Times New Roman"/>
          <w:sz w:val="28"/>
          <w:szCs w:val="28"/>
          <w:lang w:val="pl-PL"/>
        </w:rPr>
        <w:t>c</w:t>
      </w:r>
      <w:r w:rsidR="008865D2" w:rsidRPr="008865D2">
        <w:rPr>
          <w:rFonts w:ascii="Times New Roman" w:hAnsi="Times New Roman"/>
          <w:sz w:val="28"/>
          <w:szCs w:val="28"/>
          <w:lang w:val="pl-PL"/>
        </w:rPr>
        <w:t>ác</w:t>
      </w:r>
      <w:r w:rsidR="008865D2">
        <w:rPr>
          <w:rFonts w:ascii="Times New Roman" w:hAnsi="Times New Roman"/>
          <w:sz w:val="28"/>
          <w:szCs w:val="28"/>
          <w:lang w:val="pl-PL"/>
        </w:rPr>
        <w:t xml:space="preserve"> </w:t>
      </w:r>
      <w:r w:rsidR="006468C1">
        <w:rPr>
          <w:rFonts w:ascii="Times New Roman" w:hAnsi="Times New Roman"/>
          <w:sz w:val="28"/>
          <w:szCs w:val="28"/>
          <w:lang w:val="pl-PL"/>
        </w:rPr>
        <w:t>B</w:t>
      </w:r>
      <w:r w:rsidR="006468C1" w:rsidRPr="006468C1">
        <w:rPr>
          <w:rFonts w:ascii="Times New Roman" w:hAnsi="Times New Roman"/>
          <w:sz w:val="28"/>
          <w:szCs w:val="28"/>
          <w:lang w:val="pl-PL"/>
        </w:rPr>
        <w:t>ản</w:t>
      </w:r>
      <w:r w:rsidR="006468C1">
        <w:rPr>
          <w:rFonts w:ascii="Times New Roman" w:hAnsi="Times New Roman"/>
          <w:sz w:val="28"/>
          <w:szCs w:val="28"/>
          <w:lang w:val="pl-PL"/>
        </w:rPr>
        <w:t xml:space="preserve"> tin </w:t>
      </w:r>
      <w:r w:rsidR="003672D6" w:rsidRPr="003672D6">
        <w:rPr>
          <w:rFonts w:ascii="Times New Roman" w:hAnsi="Times New Roman"/>
          <w:sz w:val="28"/>
          <w:szCs w:val="28"/>
          <w:lang w:val="pl-PL"/>
        </w:rPr>
        <w:t>điện tử</w:t>
      </w:r>
      <w:r w:rsidR="007B6C79">
        <w:rPr>
          <w:rFonts w:ascii="Times New Roman" w:hAnsi="Times New Roman"/>
          <w:sz w:val="28"/>
          <w:szCs w:val="28"/>
          <w:lang w:val="pl-PL"/>
        </w:rPr>
        <w:t xml:space="preserve"> để hỗ trợ pháp lý cho doanh nghiệp nhỏ và vừa</w:t>
      </w:r>
      <w:r w:rsidR="00F35FB9">
        <w:rPr>
          <w:rFonts w:ascii="Times New Roman" w:hAnsi="Times New Roman"/>
          <w:sz w:val="28"/>
          <w:szCs w:val="28"/>
          <w:lang w:val="pl-PL"/>
        </w:rPr>
        <w:t>.</w:t>
      </w:r>
      <w:r w:rsidR="006468C1">
        <w:rPr>
          <w:rFonts w:ascii="Times New Roman" w:hAnsi="Times New Roman"/>
          <w:sz w:val="28"/>
          <w:szCs w:val="28"/>
          <w:lang w:val="pl-PL"/>
        </w:rPr>
        <w:t xml:space="preserve"> </w:t>
      </w:r>
    </w:p>
    <w:p w:rsidR="00095F9B" w:rsidRDefault="004A79A8" w:rsidP="00B64896">
      <w:pPr>
        <w:tabs>
          <w:tab w:val="left" w:pos="180"/>
        </w:tabs>
        <w:spacing w:before="120" w:after="0" w:line="264" w:lineRule="auto"/>
        <w:ind w:firstLine="720"/>
        <w:jc w:val="both"/>
        <w:rPr>
          <w:rFonts w:ascii="Times New Roman" w:hAnsi="Times New Roman"/>
          <w:sz w:val="28"/>
          <w:szCs w:val="28"/>
          <w:lang w:val="pl-PL"/>
        </w:rPr>
      </w:pPr>
      <w:r>
        <w:rPr>
          <w:rFonts w:ascii="Times New Roman" w:hAnsi="Times New Roman"/>
          <w:sz w:val="28"/>
          <w:szCs w:val="28"/>
          <w:lang w:val="pl-PL"/>
        </w:rPr>
        <w:lastRenderedPageBreak/>
        <w:t>b</w:t>
      </w:r>
      <w:r w:rsidR="00E175B5">
        <w:rPr>
          <w:rFonts w:ascii="Times New Roman" w:hAnsi="Times New Roman"/>
          <w:sz w:val="28"/>
          <w:szCs w:val="28"/>
          <w:lang w:val="pl-PL"/>
        </w:rPr>
        <w:t>)</w:t>
      </w:r>
      <w:r w:rsidR="00D85033" w:rsidRPr="009060EC">
        <w:rPr>
          <w:rFonts w:ascii="Times New Roman" w:hAnsi="Times New Roman"/>
          <w:sz w:val="28"/>
          <w:szCs w:val="28"/>
          <w:lang w:val="pl-PL"/>
        </w:rPr>
        <w:t xml:space="preserve"> </w:t>
      </w:r>
      <w:r w:rsidR="00E91F9A" w:rsidRPr="00E91F9A">
        <w:rPr>
          <w:rFonts w:ascii="Times New Roman" w:hAnsi="Times New Roman"/>
          <w:sz w:val="28"/>
          <w:szCs w:val="28"/>
          <w:lang w:val="pl-PL"/>
        </w:rPr>
        <w:t>Xây dựng tài liệu</w:t>
      </w:r>
      <w:r w:rsidR="00E91F9A" w:rsidRPr="009B306E">
        <w:rPr>
          <w:rFonts w:ascii="Times New Roman" w:hAnsi="Times New Roman"/>
          <w:b/>
          <w:i/>
          <w:sz w:val="28"/>
          <w:szCs w:val="28"/>
          <w:lang w:val="pl-PL"/>
        </w:rPr>
        <w:t xml:space="preserve"> </w:t>
      </w:r>
      <w:r w:rsidR="008F1DBE">
        <w:rPr>
          <w:rFonts w:ascii="Times New Roman" w:hAnsi="Times New Roman"/>
          <w:sz w:val="28"/>
          <w:szCs w:val="28"/>
          <w:lang w:val="pl-PL"/>
        </w:rPr>
        <w:t>điện tử</w:t>
      </w:r>
      <w:r w:rsidR="00D85033" w:rsidRPr="009060EC">
        <w:rPr>
          <w:rFonts w:ascii="Times New Roman" w:hAnsi="Times New Roman"/>
          <w:sz w:val="28"/>
          <w:szCs w:val="28"/>
          <w:lang w:val="pl-PL"/>
        </w:rPr>
        <w:t xml:space="preserve"> </w:t>
      </w:r>
      <w:r w:rsidR="00095F9B">
        <w:rPr>
          <w:rFonts w:ascii="Times New Roman" w:hAnsi="Times New Roman"/>
          <w:sz w:val="28"/>
          <w:szCs w:val="28"/>
          <w:lang w:val="pl-PL"/>
        </w:rPr>
        <w:t>v</w:t>
      </w:r>
      <w:r w:rsidR="00095F9B" w:rsidRPr="00095F9B">
        <w:rPr>
          <w:rFonts w:ascii="Times New Roman" w:hAnsi="Times New Roman"/>
          <w:sz w:val="28"/>
          <w:szCs w:val="28"/>
          <w:lang w:val="pl-PL"/>
        </w:rPr>
        <w:t>ề</w:t>
      </w:r>
      <w:r w:rsidR="00095F9B">
        <w:rPr>
          <w:rFonts w:ascii="Times New Roman" w:hAnsi="Times New Roman"/>
          <w:sz w:val="28"/>
          <w:szCs w:val="28"/>
          <w:lang w:val="pl-PL"/>
        </w:rPr>
        <w:t xml:space="preserve"> c</w:t>
      </w:r>
      <w:r w:rsidR="00095F9B" w:rsidRPr="00095F9B">
        <w:rPr>
          <w:rFonts w:ascii="Times New Roman" w:hAnsi="Times New Roman"/>
          <w:sz w:val="28"/>
          <w:szCs w:val="28"/>
          <w:lang w:val="pl-PL"/>
        </w:rPr>
        <w:t>ô</w:t>
      </w:r>
      <w:r w:rsidR="00095F9B">
        <w:rPr>
          <w:rFonts w:ascii="Times New Roman" w:hAnsi="Times New Roman"/>
          <w:sz w:val="28"/>
          <w:szCs w:val="28"/>
          <w:lang w:val="pl-PL"/>
        </w:rPr>
        <w:t>ng t</w:t>
      </w:r>
      <w:r w:rsidR="00095F9B" w:rsidRPr="00095F9B">
        <w:rPr>
          <w:rFonts w:ascii="Times New Roman" w:hAnsi="Times New Roman"/>
          <w:sz w:val="28"/>
          <w:szCs w:val="28"/>
          <w:lang w:val="pl-PL"/>
        </w:rPr>
        <w:t>ác</w:t>
      </w:r>
      <w:r w:rsidR="00095F9B">
        <w:rPr>
          <w:rFonts w:ascii="Times New Roman" w:hAnsi="Times New Roman"/>
          <w:sz w:val="28"/>
          <w:szCs w:val="28"/>
          <w:lang w:val="pl-PL"/>
        </w:rPr>
        <w:t xml:space="preserve"> </w:t>
      </w:r>
      <w:r w:rsidR="00095F9B" w:rsidRPr="009060EC">
        <w:rPr>
          <w:rFonts w:ascii="Times New Roman" w:hAnsi="Times New Roman"/>
          <w:sz w:val="28"/>
          <w:szCs w:val="28"/>
          <w:lang w:val="pl-PL"/>
        </w:rPr>
        <w:t>hỗ trợ pháp lý cho doanh nghiệp</w:t>
      </w:r>
      <w:r w:rsidR="00095F9B">
        <w:rPr>
          <w:rFonts w:ascii="Times New Roman" w:hAnsi="Times New Roman"/>
          <w:sz w:val="28"/>
          <w:szCs w:val="28"/>
          <w:lang w:val="pl-PL"/>
        </w:rPr>
        <w:t xml:space="preserve"> </w:t>
      </w:r>
      <w:r w:rsidR="00095F9B" w:rsidRPr="00290A61">
        <w:rPr>
          <w:rFonts w:ascii="Times New Roman" w:eastAsia="Times New Roman" w:hAnsi="Times New Roman" w:cs="Times New Roman"/>
          <w:sz w:val="28"/>
          <w:szCs w:val="28"/>
        </w:rPr>
        <w:t>nhỏ và vừa</w:t>
      </w:r>
      <w:r w:rsidR="00095F9B">
        <w:rPr>
          <w:rFonts w:ascii="Times New Roman" w:eastAsia="Times New Roman" w:hAnsi="Times New Roman" w:cs="Times New Roman"/>
          <w:sz w:val="28"/>
          <w:szCs w:val="28"/>
        </w:rPr>
        <w:t>.</w:t>
      </w:r>
      <w:r w:rsidR="00095F9B">
        <w:rPr>
          <w:rFonts w:ascii="Times New Roman" w:hAnsi="Times New Roman"/>
          <w:sz w:val="28"/>
          <w:szCs w:val="28"/>
          <w:lang w:val="pl-PL"/>
        </w:rPr>
        <w:t xml:space="preserve"> </w:t>
      </w:r>
    </w:p>
    <w:p w:rsidR="0014659E" w:rsidRDefault="0014659E" w:rsidP="00B64896">
      <w:pPr>
        <w:spacing w:before="120" w:after="0" w:line="264" w:lineRule="auto"/>
        <w:ind w:firstLine="720"/>
        <w:jc w:val="both"/>
        <w:rPr>
          <w:rFonts w:ascii="Times New Roman" w:hAnsi="Times New Roman"/>
          <w:b/>
          <w:i/>
          <w:sz w:val="28"/>
          <w:szCs w:val="28"/>
          <w:lang w:val="pl-PL"/>
        </w:rPr>
      </w:pPr>
      <w:r w:rsidRPr="0014659E">
        <w:rPr>
          <w:rFonts w:ascii="Times New Roman" w:hAnsi="Times New Roman"/>
          <w:b/>
          <w:i/>
          <w:sz w:val="28"/>
          <w:szCs w:val="28"/>
          <w:lang w:val="pl-PL"/>
        </w:rPr>
        <w:t xml:space="preserve">1.5. Cung cấp thông tin về công tác hỗ trợ pháp lý </w:t>
      </w:r>
    </w:p>
    <w:p w:rsidR="00F5579C" w:rsidRPr="00F5579C" w:rsidRDefault="00F5579C" w:rsidP="00B64896">
      <w:pPr>
        <w:spacing w:before="120" w:after="0" w:line="264" w:lineRule="auto"/>
        <w:ind w:firstLine="720"/>
        <w:jc w:val="both"/>
        <w:rPr>
          <w:rFonts w:ascii="Times New Roman" w:eastAsia="Times New Roman" w:hAnsi="Times New Roman" w:cs="Times New Roman"/>
          <w:sz w:val="28"/>
          <w:szCs w:val="28"/>
        </w:rPr>
      </w:pPr>
      <w:r>
        <w:rPr>
          <w:rFonts w:ascii="Times New Roman" w:hAnsi="Times New Roman"/>
          <w:sz w:val="28"/>
          <w:szCs w:val="28"/>
          <w:lang w:val="pl-PL"/>
        </w:rPr>
        <w:t>a) Cung c</w:t>
      </w:r>
      <w:r w:rsidRPr="00DB192E">
        <w:rPr>
          <w:rFonts w:ascii="Times New Roman" w:hAnsi="Times New Roman"/>
          <w:sz w:val="28"/>
          <w:szCs w:val="28"/>
          <w:lang w:val="pl-PL"/>
        </w:rPr>
        <w:t>ấp</w:t>
      </w:r>
      <w:r>
        <w:rPr>
          <w:rFonts w:ascii="Times New Roman" w:hAnsi="Times New Roman"/>
          <w:sz w:val="28"/>
          <w:szCs w:val="28"/>
          <w:lang w:val="pl-PL"/>
        </w:rPr>
        <w:t xml:space="preserve"> th</w:t>
      </w:r>
      <w:r w:rsidRPr="00247A73">
        <w:rPr>
          <w:rFonts w:ascii="Times New Roman" w:hAnsi="Times New Roman"/>
          <w:sz w:val="28"/>
          <w:szCs w:val="28"/>
          <w:lang w:val="pl-PL"/>
        </w:rPr>
        <w:t>ô</w:t>
      </w:r>
      <w:r>
        <w:rPr>
          <w:rFonts w:ascii="Times New Roman" w:hAnsi="Times New Roman"/>
          <w:sz w:val="28"/>
          <w:szCs w:val="28"/>
          <w:lang w:val="pl-PL"/>
        </w:rPr>
        <w:t>ng tin v</w:t>
      </w:r>
      <w:r w:rsidRPr="00247A73">
        <w:rPr>
          <w:rFonts w:ascii="Times New Roman" w:hAnsi="Times New Roman"/>
          <w:sz w:val="28"/>
          <w:szCs w:val="28"/>
          <w:lang w:val="pl-PL"/>
        </w:rPr>
        <w:t>ề</w:t>
      </w:r>
      <w:r>
        <w:rPr>
          <w:rFonts w:ascii="Times New Roman" w:hAnsi="Times New Roman"/>
          <w:sz w:val="28"/>
          <w:szCs w:val="28"/>
          <w:lang w:val="pl-PL"/>
        </w:rPr>
        <w:t xml:space="preserve"> </w:t>
      </w:r>
      <w:r w:rsidRPr="002A2B56">
        <w:rPr>
          <w:rFonts w:ascii="Times New Roman" w:eastAsia="Times New Roman" w:hAnsi="Times New Roman" w:cs="Times New Roman"/>
          <w:sz w:val="28"/>
          <w:szCs w:val="28"/>
        </w:rPr>
        <w:t>các</w:t>
      </w:r>
      <w:r>
        <w:rPr>
          <w:rFonts w:ascii="Times New Roman" w:eastAsia="Times New Roman" w:hAnsi="Times New Roman" w:cs="Times New Roman"/>
          <w:sz w:val="28"/>
          <w:szCs w:val="28"/>
        </w:rPr>
        <w:t xml:space="preserve"> ch</w:t>
      </w:r>
      <w:r w:rsidRPr="00DB192E">
        <w:rPr>
          <w:rFonts w:ascii="Times New Roman" w:eastAsia="Times New Roman" w:hAnsi="Times New Roman" w:cs="Times New Roman"/>
          <w:sz w:val="28"/>
          <w:szCs w:val="28"/>
        </w:rPr>
        <w:t>ính</w:t>
      </w:r>
      <w:r>
        <w:rPr>
          <w:rFonts w:ascii="Times New Roman" w:eastAsia="Times New Roman" w:hAnsi="Times New Roman" w:cs="Times New Roman"/>
          <w:sz w:val="28"/>
          <w:szCs w:val="28"/>
        </w:rPr>
        <w:t xml:space="preserve"> s</w:t>
      </w:r>
      <w:r w:rsidRPr="00DB192E">
        <w:rPr>
          <w:rFonts w:ascii="Times New Roman" w:eastAsia="Times New Roman" w:hAnsi="Times New Roman" w:cs="Times New Roman"/>
          <w:sz w:val="28"/>
          <w:szCs w:val="28"/>
        </w:rPr>
        <w:t>ác</w:t>
      </w:r>
      <w:r>
        <w:rPr>
          <w:rFonts w:ascii="Times New Roman" w:eastAsia="Times New Roman" w:hAnsi="Times New Roman" w:cs="Times New Roman"/>
          <w:sz w:val="28"/>
          <w:szCs w:val="28"/>
        </w:rPr>
        <w:t>h, c</w:t>
      </w:r>
      <w:r w:rsidRPr="00F65CD7">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ho</w:t>
      </w:r>
      <w:r w:rsidRPr="00DB192E">
        <w:rPr>
          <w:rFonts w:ascii="Times New Roman" w:eastAsia="Times New Roman" w:hAnsi="Times New Roman" w:cs="Times New Roman"/>
          <w:sz w:val="28"/>
          <w:szCs w:val="28"/>
        </w:rPr>
        <w:t>ạt</w:t>
      </w:r>
      <w:r>
        <w:rPr>
          <w:rFonts w:ascii="Times New Roman" w:eastAsia="Times New Roman" w:hAnsi="Times New Roman" w:cs="Times New Roman"/>
          <w:sz w:val="28"/>
          <w:szCs w:val="28"/>
        </w:rPr>
        <w:t xml:space="preserve"> đ</w:t>
      </w:r>
      <w:r w:rsidRPr="00DB192E">
        <w:rPr>
          <w:rFonts w:ascii="Times New Roman" w:eastAsia="Times New Roman" w:hAnsi="Times New Roman" w:cs="Times New Roman"/>
          <w:sz w:val="28"/>
          <w:szCs w:val="28"/>
        </w:rPr>
        <w:t>ộng</w:t>
      </w:r>
      <w:r>
        <w:rPr>
          <w:rFonts w:ascii="Times New Roman" w:eastAsia="Times New Roman" w:hAnsi="Times New Roman" w:cs="Times New Roman"/>
          <w:sz w:val="28"/>
          <w:szCs w:val="28"/>
        </w:rPr>
        <w:t xml:space="preserve"> h</w:t>
      </w:r>
      <w:r w:rsidRPr="00DB192E">
        <w:rPr>
          <w:rFonts w:ascii="Times New Roman" w:eastAsia="Times New Roman" w:hAnsi="Times New Roman" w:cs="Times New Roman"/>
          <w:sz w:val="28"/>
          <w:szCs w:val="28"/>
        </w:rPr>
        <w:t>ỗ</w:t>
      </w:r>
      <w:r>
        <w:rPr>
          <w:rFonts w:ascii="Times New Roman" w:eastAsia="Times New Roman" w:hAnsi="Times New Roman" w:cs="Times New Roman"/>
          <w:sz w:val="28"/>
          <w:szCs w:val="28"/>
        </w:rPr>
        <w:t xml:space="preserve"> tr</w:t>
      </w:r>
      <w:r w:rsidRPr="00DB192E">
        <w:rPr>
          <w:rFonts w:ascii="Times New Roman" w:eastAsia="Times New Roman" w:hAnsi="Times New Roman" w:cs="Times New Roman"/>
          <w:sz w:val="28"/>
          <w:szCs w:val="28"/>
        </w:rPr>
        <w:t>ợ</w:t>
      </w:r>
      <w:r>
        <w:rPr>
          <w:rFonts w:ascii="Times New Roman" w:eastAsia="Times New Roman" w:hAnsi="Times New Roman" w:cs="Times New Roman"/>
          <w:sz w:val="28"/>
          <w:szCs w:val="28"/>
        </w:rPr>
        <w:t xml:space="preserve"> ph</w:t>
      </w:r>
      <w:r w:rsidRPr="00DB192E">
        <w:rPr>
          <w:rFonts w:ascii="Times New Roman" w:eastAsia="Times New Roman" w:hAnsi="Times New Roman" w:cs="Times New Roman"/>
          <w:sz w:val="28"/>
          <w:szCs w:val="28"/>
        </w:rPr>
        <w:t>áp</w:t>
      </w:r>
      <w:r>
        <w:rPr>
          <w:rFonts w:ascii="Times New Roman" w:eastAsia="Times New Roman" w:hAnsi="Times New Roman" w:cs="Times New Roman"/>
          <w:sz w:val="28"/>
          <w:szCs w:val="28"/>
        </w:rPr>
        <w:t xml:space="preserve"> l</w:t>
      </w:r>
      <w:r w:rsidRPr="00DB192E">
        <w:rPr>
          <w:rFonts w:ascii="Times New Roman" w:eastAsia="Times New Roman" w:hAnsi="Times New Roman" w:cs="Times New Roman"/>
          <w:sz w:val="28"/>
          <w:szCs w:val="28"/>
        </w:rPr>
        <w:t>ý</w:t>
      </w:r>
      <w:r>
        <w:rPr>
          <w:rFonts w:ascii="Times New Roman" w:eastAsia="Times New Roman" w:hAnsi="Times New Roman" w:cs="Times New Roman"/>
          <w:sz w:val="28"/>
          <w:szCs w:val="28"/>
        </w:rPr>
        <w:t xml:space="preserve"> cho </w:t>
      </w:r>
      <w:r w:rsidRPr="009060EC">
        <w:rPr>
          <w:rFonts w:ascii="Times New Roman" w:hAnsi="Times New Roman"/>
          <w:sz w:val="28"/>
          <w:szCs w:val="28"/>
          <w:lang w:val="pl-PL"/>
        </w:rPr>
        <w:t>doanh nghiệp</w:t>
      </w:r>
      <w:r>
        <w:rPr>
          <w:rFonts w:ascii="Times New Roman" w:hAnsi="Times New Roman"/>
          <w:sz w:val="28"/>
          <w:szCs w:val="28"/>
          <w:lang w:val="pl-PL"/>
        </w:rPr>
        <w:t xml:space="preserve"> </w:t>
      </w:r>
      <w:r w:rsidRPr="00290A61">
        <w:rPr>
          <w:rFonts w:ascii="Times New Roman" w:eastAsia="Times New Roman" w:hAnsi="Times New Roman" w:cs="Times New Roman"/>
          <w:sz w:val="28"/>
          <w:szCs w:val="28"/>
        </w:rPr>
        <w:t>nhỏ và vừa</w:t>
      </w:r>
      <w:r>
        <w:rPr>
          <w:rFonts w:ascii="Times New Roman" w:eastAsia="Times New Roman" w:hAnsi="Times New Roman" w:cs="Times New Roman"/>
          <w:sz w:val="28"/>
          <w:szCs w:val="28"/>
        </w:rPr>
        <w:t xml:space="preserve"> </w:t>
      </w:r>
      <w:r w:rsidR="00F73A9E">
        <w:rPr>
          <w:rFonts w:ascii="Times New Roman" w:eastAsia="Times New Roman" w:hAnsi="Times New Roman" w:cs="Times New Roman"/>
          <w:sz w:val="28"/>
          <w:szCs w:val="28"/>
        </w:rPr>
        <w:t xml:space="preserve">trong các </w:t>
      </w:r>
      <w:r>
        <w:rPr>
          <w:rFonts w:ascii="Times New Roman" w:eastAsia="Times New Roman" w:hAnsi="Times New Roman" w:cs="Times New Roman"/>
          <w:sz w:val="28"/>
          <w:szCs w:val="28"/>
        </w:rPr>
        <w:t>đề án, d</w:t>
      </w:r>
      <w:r w:rsidRPr="00DB192E">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w:t>
      </w:r>
      <w:r w:rsidRPr="00DB192E">
        <w:rPr>
          <w:rFonts w:ascii="Times New Roman" w:eastAsia="Times New Roman" w:hAnsi="Times New Roman" w:cs="Times New Roman"/>
          <w:sz w:val="28"/>
          <w:szCs w:val="28"/>
        </w:rPr>
        <w:t>án</w:t>
      </w:r>
      <w:r>
        <w:rPr>
          <w:rFonts w:ascii="Times New Roman" w:eastAsia="Times New Roman" w:hAnsi="Times New Roman" w:cs="Times New Roman"/>
          <w:sz w:val="28"/>
          <w:szCs w:val="28"/>
        </w:rPr>
        <w:t>, chương trình</w:t>
      </w:r>
      <w:r w:rsidRPr="002A2B56">
        <w:rPr>
          <w:rFonts w:ascii="Times New Roman" w:eastAsia="Times New Roman" w:hAnsi="Times New Roman" w:cs="Times New Roman"/>
          <w:sz w:val="28"/>
          <w:szCs w:val="28"/>
        </w:rPr>
        <w:t xml:space="preserve"> </w:t>
      </w:r>
      <w:r w:rsidRPr="005E561D">
        <w:rPr>
          <w:rFonts w:ascii="Times New Roman" w:eastAsia="Times New Roman" w:hAnsi="Times New Roman" w:cs="Times New Roman"/>
          <w:sz w:val="28"/>
          <w:szCs w:val="28"/>
        </w:rPr>
        <w:t xml:space="preserve">hỗ trợ pháp lý </w:t>
      </w:r>
      <w:r>
        <w:rPr>
          <w:rFonts w:ascii="Times New Roman" w:eastAsia="Times New Roman" w:hAnsi="Times New Roman" w:cs="Times New Roman"/>
          <w:sz w:val="28"/>
          <w:szCs w:val="28"/>
        </w:rPr>
        <w:t xml:space="preserve">cho </w:t>
      </w:r>
      <w:r w:rsidRPr="002A2B56">
        <w:rPr>
          <w:rFonts w:ascii="Times New Roman" w:eastAsia="Times New Roman" w:hAnsi="Times New Roman" w:cs="Times New Roman"/>
          <w:sz w:val="28"/>
          <w:szCs w:val="28"/>
        </w:rPr>
        <w:t>doanh nghiệp nhỏ và vừa c</w:t>
      </w:r>
      <w:r w:rsidRPr="001F262F">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c</w:t>
      </w:r>
      <w:r w:rsidRPr="001F262F">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w:t>
      </w:r>
      <w:r w:rsidR="00A32CE1">
        <w:rPr>
          <w:rFonts w:ascii="Times New Roman" w:eastAsia="Times New Roman" w:hAnsi="Times New Roman" w:cs="Times New Roman"/>
          <w:sz w:val="28"/>
          <w:szCs w:val="28"/>
        </w:rPr>
        <w:t>b</w:t>
      </w:r>
      <w:r w:rsidRPr="001F262F">
        <w:rPr>
          <w:rFonts w:ascii="Times New Roman" w:eastAsia="Times New Roman" w:hAnsi="Times New Roman" w:cs="Times New Roman"/>
          <w:sz w:val="28"/>
          <w:szCs w:val="28"/>
        </w:rPr>
        <w:t>ộ</w:t>
      </w:r>
      <w:r>
        <w:rPr>
          <w:rFonts w:ascii="Times New Roman" w:eastAsia="Times New Roman" w:hAnsi="Times New Roman" w:cs="Times New Roman"/>
          <w:sz w:val="28"/>
          <w:szCs w:val="28"/>
        </w:rPr>
        <w:t>, ng</w:t>
      </w:r>
      <w:r w:rsidRPr="001F262F">
        <w:rPr>
          <w:rFonts w:ascii="Times New Roman" w:eastAsia="Times New Roman" w:hAnsi="Times New Roman" w:cs="Times New Roman"/>
          <w:sz w:val="28"/>
          <w:szCs w:val="28"/>
        </w:rPr>
        <w:t>ành</w:t>
      </w:r>
      <w:r>
        <w:rPr>
          <w:rFonts w:ascii="Times New Roman" w:eastAsia="Times New Roman" w:hAnsi="Times New Roman" w:cs="Times New Roman"/>
          <w:sz w:val="28"/>
          <w:szCs w:val="28"/>
        </w:rPr>
        <w:t xml:space="preserve">, </w:t>
      </w:r>
      <w:r w:rsidRPr="001F262F">
        <w:rPr>
          <w:rFonts w:ascii="Times New Roman" w:eastAsia="Times New Roman" w:hAnsi="Times New Roman" w:cs="Times New Roman"/>
          <w:sz w:val="28"/>
          <w:szCs w:val="28"/>
        </w:rPr>
        <w:t>địa</w:t>
      </w:r>
      <w:r>
        <w:rPr>
          <w:rFonts w:ascii="Times New Roman" w:eastAsia="Times New Roman" w:hAnsi="Times New Roman" w:cs="Times New Roman"/>
          <w:sz w:val="28"/>
          <w:szCs w:val="28"/>
        </w:rPr>
        <w:t xml:space="preserve"> ph</w:t>
      </w:r>
      <w:r w:rsidRPr="001F262F">
        <w:rPr>
          <w:rFonts w:ascii="Times New Roman" w:eastAsia="Times New Roman" w:hAnsi="Times New Roman" w:cs="Times New Roman"/>
          <w:sz w:val="28"/>
          <w:szCs w:val="28"/>
        </w:rPr>
        <w:t>ươ</w:t>
      </w:r>
      <w:r>
        <w:rPr>
          <w:rFonts w:ascii="Times New Roman" w:eastAsia="Times New Roman" w:hAnsi="Times New Roman" w:cs="Times New Roman"/>
          <w:sz w:val="28"/>
          <w:szCs w:val="28"/>
        </w:rPr>
        <w:t xml:space="preserve">ng. </w:t>
      </w:r>
    </w:p>
    <w:p w:rsidR="0014659E" w:rsidRDefault="00F5579C" w:rsidP="00B64896">
      <w:pPr>
        <w:spacing w:before="120" w:after="0" w:line="264" w:lineRule="auto"/>
        <w:ind w:firstLine="720"/>
        <w:jc w:val="both"/>
        <w:rPr>
          <w:rFonts w:ascii="Times New Roman" w:hAnsi="Times New Roman"/>
          <w:spacing w:val="4"/>
          <w:sz w:val="28"/>
          <w:szCs w:val="28"/>
          <w:lang w:val="pl-PL"/>
        </w:rPr>
      </w:pPr>
      <w:r>
        <w:rPr>
          <w:rFonts w:ascii="Times New Roman" w:hAnsi="Times New Roman"/>
          <w:spacing w:val="4"/>
          <w:sz w:val="28"/>
          <w:szCs w:val="28"/>
          <w:lang w:val="pl-PL"/>
        </w:rPr>
        <w:t>b</w:t>
      </w:r>
      <w:r w:rsidR="0014659E" w:rsidRPr="00DC11BD">
        <w:rPr>
          <w:rFonts w:ascii="Times New Roman" w:hAnsi="Times New Roman"/>
          <w:spacing w:val="4"/>
          <w:sz w:val="28"/>
          <w:szCs w:val="28"/>
          <w:lang w:val="pl-PL"/>
        </w:rPr>
        <w:t xml:space="preserve">) </w:t>
      </w:r>
      <w:r w:rsidR="008F1DBE">
        <w:rPr>
          <w:rFonts w:ascii="Times New Roman" w:hAnsi="Times New Roman"/>
          <w:spacing w:val="4"/>
          <w:sz w:val="28"/>
          <w:szCs w:val="28"/>
          <w:lang w:val="pl-PL"/>
        </w:rPr>
        <w:t>C</w:t>
      </w:r>
      <w:r w:rsidR="00247A73" w:rsidRPr="00DC11BD">
        <w:rPr>
          <w:rFonts w:ascii="Times New Roman" w:hAnsi="Times New Roman"/>
          <w:spacing w:val="4"/>
          <w:sz w:val="28"/>
          <w:szCs w:val="28"/>
          <w:lang w:val="pl-PL"/>
        </w:rPr>
        <w:t xml:space="preserve">ập nhật </w:t>
      </w:r>
      <w:r w:rsidR="00247A73" w:rsidRPr="00DC11BD">
        <w:rPr>
          <w:rFonts w:ascii="Times New Roman" w:eastAsia="Times New Roman" w:hAnsi="Times New Roman" w:cs="Times New Roman"/>
          <w:spacing w:val="4"/>
          <w:sz w:val="28"/>
          <w:szCs w:val="28"/>
        </w:rPr>
        <w:t xml:space="preserve">tình hình triển khai </w:t>
      </w:r>
      <w:r w:rsidR="00247A73" w:rsidRPr="00DC11BD">
        <w:rPr>
          <w:rFonts w:ascii="Times New Roman" w:hAnsi="Times New Roman"/>
          <w:spacing w:val="4"/>
          <w:sz w:val="28"/>
          <w:szCs w:val="28"/>
          <w:lang w:val="pl-PL"/>
        </w:rPr>
        <w:t>công tác hỗ trợ pháp lý</w:t>
      </w:r>
      <w:r w:rsidR="00247A73" w:rsidRPr="00DC11BD">
        <w:rPr>
          <w:rFonts w:ascii="Times New Roman" w:hAnsi="Times New Roman"/>
          <w:b/>
          <w:i/>
          <w:spacing w:val="4"/>
          <w:sz w:val="28"/>
          <w:szCs w:val="28"/>
          <w:lang w:val="pl-PL"/>
        </w:rPr>
        <w:t xml:space="preserve"> </w:t>
      </w:r>
      <w:r w:rsidR="00F07999">
        <w:rPr>
          <w:rFonts w:ascii="Times New Roman" w:eastAsia="Times New Roman" w:hAnsi="Times New Roman" w:cs="Times New Roman"/>
          <w:sz w:val="28"/>
          <w:szCs w:val="28"/>
        </w:rPr>
        <w:t xml:space="preserve">cho </w:t>
      </w:r>
      <w:r w:rsidR="00F07999" w:rsidRPr="002A2B56">
        <w:rPr>
          <w:rFonts w:ascii="Times New Roman" w:eastAsia="Times New Roman" w:hAnsi="Times New Roman" w:cs="Times New Roman"/>
          <w:sz w:val="28"/>
          <w:szCs w:val="28"/>
        </w:rPr>
        <w:t>doanh nghiệp nhỏ và vừ</w:t>
      </w:r>
      <w:r w:rsidR="00F07999">
        <w:rPr>
          <w:rFonts w:ascii="Times New Roman" w:eastAsia="Times New Roman" w:hAnsi="Times New Roman" w:cs="Times New Roman"/>
          <w:sz w:val="28"/>
          <w:szCs w:val="28"/>
        </w:rPr>
        <w:t xml:space="preserve">a </w:t>
      </w:r>
      <w:r w:rsidR="00247A73" w:rsidRPr="00DC11BD">
        <w:rPr>
          <w:rFonts w:ascii="Times New Roman" w:hAnsi="Times New Roman"/>
          <w:spacing w:val="4"/>
          <w:sz w:val="28"/>
          <w:szCs w:val="28"/>
          <w:lang w:val="pl-PL"/>
        </w:rPr>
        <w:t>trong phạm vi cả nướ</w:t>
      </w:r>
      <w:r w:rsidR="0066460B">
        <w:rPr>
          <w:rFonts w:ascii="Times New Roman" w:hAnsi="Times New Roman"/>
          <w:spacing w:val="4"/>
          <w:sz w:val="28"/>
          <w:szCs w:val="28"/>
          <w:lang w:val="pl-PL"/>
        </w:rPr>
        <w:t>c.</w:t>
      </w:r>
    </w:p>
    <w:p w:rsidR="003A0344" w:rsidRPr="00F63ED9" w:rsidRDefault="00E175B5" w:rsidP="00B64896">
      <w:pPr>
        <w:spacing w:before="120" w:after="0" w:line="264"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2</w:t>
      </w:r>
      <w:r w:rsidR="0006669E">
        <w:rPr>
          <w:rFonts w:ascii="Times New Roman" w:eastAsia="Times New Roman" w:hAnsi="Times New Roman" w:cs="Times New Roman"/>
          <w:b/>
          <w:sz w:val="28"/>
          <w:szCs w:val="28"/>
        </w:rPr>
        <w:t xml:space="preserve">. </w:t>
      </w:r>
      <w:r w:rsidR="003E66E2" w:rsidRPr="009060EC">
        <w:rPr>
          <w:rFonts w:ascii="Times New Roman" w:eastAsia="Times New Roman" w:hAnsi="Times New Roman" w:cs="Times New Roman"/>
          <w:b/>
          <w:sz w:val="28"/>
          <w:szCs w:val="28"/>
        </w:rPr>
        <w:t xml:space="preserve">Nhóm hoạt động 2: </w:t>
      </w:r>
      <w:r w:rsidR="002E341F">
        <w:rPr>
          <w:rFonts w:ascii="Times New Roman" w:eastAsia="Times New Roman" w:hAnsi="Times New Roman" w:cs="Times New Roman"/>
          <w:b/>
          <w:sz w:val="28"/>
          <w:szCs w:val="28"/>
        </w:rPr>
        <w:t>B</w:t>
      </w:r>
      <w:r w:rsidR="003E66E2" w:rsidRPr="009060EC">
        <w:rPr>
          <w:rFonts w:ascii="Times New Roman" w:eastAsia="Times New Roman" w:hAnsi="Times New Roman" w:cs="Times New Roman"/>
          <w:b/>
          <w:sz w:val="28"/>
          <w:szCs w:val="28"/>
        </w:rPr>
        <w:t>ồi dưỡng kiến thức pháp luật</w:t>
      </w:r>
      <w:r w:rsidR="003A0344">
        <w:rPr>
          <w:rFonts w:ascii="Times New Roman" w:eastAsia="Times New Roman" w:hAnsi="Times New Roman" w:cs="Times New Roman"/>
          <w:b/>
          <w:sz w:val="28"/>
          <w:szCs w:val="28"/>
        </w:rPr>
        <w:t xml:space="preserve"> </w:t>
      </w:r>
    </w:p>
    <w:p w:rsidR="002B3B4E" w:rsidRPr="002B3B4E" w:rsidRDefault="002B3B4E" w:rsidP="00B64896">
      <w:pPr>
        <w:spacing w:before="120" w:after="0" w:line="264" w:lineRule="auto"/>
        <w:ind w:firstLine="720"/>
        <w:jc w:val="both"/>
        <w:rPr>
          <w:rFonts w:ascii="Times New Roman" w:eastAsia="Times New Roman" w:hAnsi="Times New Roman" w:cs="Times New Roman"/>
          <w:b/>
          <w:i/>
          <w:spacing w:val="-4"/>
          <w:sz w:val="28"/>
          <w:szCs w:val="28"/>
        </w:rPr>
      </w:pPr>
      <w:r w:rsidRPr="002B3B4E">
        <w:rPr>
          <w:rFonts w:ascii="Times New Roman" w:eastAsia="Times New Roman" w:hAnsi="Times New Roman" w:cs="Times New Roman"/>
          <w:b/>
          <w:i/>
          <w:sz w:val="28"/>
          <w:szCs w:val="28"/>
        </w:rPr>
        <w:t xml:space="preserve">2.1. Bồi dưỡng kiến thức pháp luật </w:t>
      </w:r>
      <w:r w:rsidRPr="002B3B4E">
        <w:rPr>
          <w:rFonts w:ascii="Times New Roman" w:eastAsia="Times New Roman" w:hAnsi="Times New Roman" w:cs="Times New Roman"/>
          <w:b/>
          <w:i/>
          <w:spacing w:val="-4"/>
          <w:sz w:val="28"/>
          <w:szCs w:val="28"/>
        </w:rPr>
        <w:t>cho doanh nghiệp nhỏ và vừa</w:t>
      </w:r>
    </w:p>
    <w:p w:rsidR="000C7CB4" w:rsidRDefault="00E175B5" w:rsidP="00B64896">
      <w:pPr>
        <w:spacing w:before="120" w:after="0" w:line="264"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rPr>
        <w:t>a)</w:t>
      </w:r>
      <w:r w:rsidR="00DB1C64">
        <w:rPr>
          <w:rFonts w:ascii="Times New Roman" w:eastAsia="Times New Roman" w:hAnsi="Times New Roman" w:cs="Times New Roman"/>
          <w:sz w:val="28"/>
          <w:szCs w:val="28"/>
        </w:rPr>
        <w:t xml:space="preserve"> </w:t>
      </w:r>
      <w:r w:rsidR="008537BC">
        <w:rPr>
          <w:rFonts w:ascii="Times New Roman" w:eastAsia="Times New Roman" w:hAnsi="Times New Roman" w:cs="Times New Roman"/>
          <w:sz w:val="28"/>
          <w:szCs w:val="28"/>
        </w:rPr>
        <w:t>T</w:t>
      </w:r>
      <w:r w:rsidR="008537BC" w:rsidRPr="008537BC">
        <w:rPr>
          <w:rFonts w:ascii="Times New Roman" w:eastAsia="Times New Roman" w:hAnsi="Times New Roman" w:cs="Times New Roman"/>
          <w:sz w:val="28"/>
          <w:szCs w:val="28"/>
        </w:rPr>
        <w:t>ổ</w:t>
      </w:r>
      <w:r w:rsidR="008537BC">
        <w:rPr>
          <w:rFonts w:ascii="Times New Roman" w:eastAsia="Times New Roman" w:hAnsi="Times New Roman" w:cs="Times New Roman"/>
          <w:sz w:val="28"/>
          <w:szCs w:val="28"/>
        </w:rPr>
        <w:t xml:space="preserve"> ch</w:t>
      </w:r>
      <w:r w:rsidR="008537BC" w:rsidRPr="008537BC">
        <w:rPr>
          <w:rFonts w:ascii="Times New Roman" w:eastAsia="Times New Roman" w:hAnsi="Times New Roman" w:cs="Times New Roman"/>
          <w:sz w:val="28"/>
          <w:szCs w:val="28"/>
        </w:rPr>
        <w:t>ức</w:t>
      </w:r>
      <w:r w:rsidR="008537BC">
        <w:rPr>
          <w:rFonts w:ascii="Times New Roman" w:eastAsia="Times New Roman" w:hAnsi="Times New Roman" w:cs="Times New Roman"/>
          <w:sz w:val="28"/>
          <w:szCs w:val="28"/>
        </w:rPr>
        <w:t xml:space="preserve"> </w:t>
      </w:r>
      <w:r w:rsidR="008537BC" w:rsidRPr="00E7277B">
        <w:rPr>
          <w:rFonts w:ascii="Times New Roman" w:eastAsia="Times New Roman" w:hAnsi="Times New Roman" w:cs="Times New Roman"/>
          <w:sz w:val="28"/>
          <w:szCs w:val="28"/>
        </w:rPr>
        <w:t xml:space="preserve">các </w:t>
      </w:r>
      <w:r w:rsidR="00150536" w:rsidRPr="00E7277B">
        <w:rPr>
          <w:rFonts w:ascii="Times New Roman" w:eastAsia="Times New Roman" w:hAnsi="Times New Roman" w:cs="Times New Roman"/>
          <w:sz w:val="28"/>
          <w:szCs w:val="28"/>
        </w:rPr>
        <w:t>chương trình</w:t>
      </w:r>
      <w:r w:rsidR="009309DE">
        <w:rPr>
          <w:rFonts w:ascii="Times New Roman" w:eastAsia="Times New Roman" w:hAnsi="Times New Roman" w:cs="Times New Roman"/>
          <w:sz w:val="28"/>
          <w:szCs w:val="28"/>
        </w:rPr>
        <w:t>, hoạt động</w:t>
      </w:r>
      <w:r w:rsidR="00150536" w:rsidRPr="00E7277B">
        <w:rPr>
          <w:rFonts w:ascii="Times New Roman" w:eastAsia="Times New Roman" w:hAnsi="Times New Roman" w:cs="Times New Roman"/>
          <w:sz w:val="28"/>
          <w:szCs w:val="28"/>
        </w:rPr>
        <w:t xml:space="preserve"> </w:t>
      </w:r>
      <w:r w:rsidR="002B3B4E" w:rsidRPr="00E7277B">
        <w:rPr>
          <w:rFonts w:ascii="Times New Roman" w:eastAsia="Times New Roman" w:hAnsi="Times New Roman" w:cs="Times New Roman"/>
          <w:sz w:val="28"/>
          <w:szCs w:val="28"/>
        </w:rPr>
        <w:t xml:space="preserve">bồi dưỡng </w:t>
      </w:r>
      <w:r w:rsidR="00116ADE" w:rsidRPr="00E7277B">
        <w:rPr>
          <w:rFonts w:ascii="Times New Roman" w:eastAsia="Times New Roman" w:hAnsi="Times New Roman" w:cs="Times New Roman"/>
          <w:sz w:val="28"/>
          <w:szCs w:val="28"/>
        </w:rPr>
        <w:t>kiến thức pháp luật</w:t>
      </w:r>
      <w:r w:rsidR="00116ADE" w:rsidRPr="00E7277B">
        <w:rPr>
          <w:rFonts w:ascii="Times New Roman" w:eastAsia="Times New Roman" w:hAnsi="Times New Roman" w:cs="Times New Roman"/>
          <w:b/>
          <w:i/>
          <w:sz w:val="28"/>
          <w:szCs w:val="28"/>
        </w:rPr>
        <w:t xml:space="preserve"> </w:t>
      </w:r>
      <w:r w:rsidR="008537BC" w:rsidRPr="00E7277B">
        <w:rPr>
          <w:rFonts w:ascii="Times New Roman" w:eastAsia="Times New Roman" w:hAnsi="Times New Roman" w:cs="Times New Roman"/>
          <w:sz w:val="28"/>
          <w:szCs w:val="28"/>
        </w:rPr>
        <w:t>cho</w:t>
      </w:r>
      <w:r w:rsidR="00B27B3E" w:rsidRPr="00E7277B">
        <w:rPr>
          <w:rFonts w:ascii="Times New Roman" w:eastAsia="Times New Roman" w:hAnsi="Times New Roman" w:cs="Times New Roman"/>
          <w:sz w:val="28"/>
          <w:szCs w:val="28"/>
        </w:rPr>
        <w:t xml:space="preserve"> lãnh đạo và </w:t>
      </w:r>
      <w:r w:rsidR="004D5740" w:rsidRPr="00E7277B">
        <w:rPr>
          <w:rFonts w:ascii="Times New Roman" w:eastAsia="Times New Roman" w:hAnsi="Times New Roman" w:cs="Times New Roman"/>
          <w:sz w:val="28"/>
          <w:szCs w:val="28"/>
        </w:rPr>
        <w:t>người lao động</w:t>
      </w:r>
      <w:r w:rsidR="00BD6C96" w:rsidRPr="00E7277B">
        <w:rPr>
          <w:rFonts w:ascii="Times New Roman" w:eastAsia="Times New Roman" w:hAnsi="Times New Roman" w:cs="Times New Roman"/>
          <w:sz w:val="28"/>
          <w:szCs w:val="28"/>
        </w:rPr>
        <w:t>, người</w:t>
      </w:r>
      <w:r w:rsidR="00063D86" w:rsidRPr="00E7277B">
        <w:rPr>
          <w:rFonts w:ascii="Times New Roman" w:eastAsia="Times New Roman" w:hAnsi="Times New Roman" w:cs="Times New Roman"/>
          <w:sz w:val="28"/>
          <w:szCs w:val="28"/>
        </w:rPr>
        <w:t xml:space="preserve"> phụ trách công tác pháp chế</w:t>
      </w:r>
      <w:r w:rsidR="005618E7" w:rsidRPr="00E7277B">
        <w:rPr>
          <w:rFonts w:ascii="Times New Roman" w:eastAsia="Times New Roman" w:hAnsi="Times New Roman" w:cs="Times New Roman"/>
          <w:sz w:val="28"/>
          <w:szCs w:val="28"/>
        </w:rPr>
        <w:t xml:space="preserve"> </w:t>
      </w:r>
      <w:r w:rsidR="005170C1" w:rsidRPr="00E7277B">
        <w:rPr>
          <w:rFonts w:ascii="Times New Roman" w:hAnsi="Times New Roman" w:cs="Times New Roman"/>
          <w:sz w:val="28"/>
          <w:szCs w:val="28"/>
        </w:rPr>
        <w:t xml:space="preserve">của </w:t>
      </w:r>
      <w:r w:rsidR="008537BC" w:rsidRPr="00E7277B">
        <w:rPr>
          <w:rFonts w:ascii="Times New Roman" w:eastAsia="Times New Roman" w:hAnsi="Times New Roman" w:cs="Times New Roman"/>
          <w:spacing w:val="-4"/>
          <w:sz w:val="28"/>
          <w:szCs w:val="28"/>
        </w:rPr>
        <w:t>doanh nghiệp nhỏ và vừa</w:t>
      </w:r>
      <w:r w:rsidR="00116ADE" w:rsidRPr="00E7277B">
        <w:rPr>
          <w:rFonts w:ascii="Times New Roman" w:eastAsia="Times New Roman" w:hAnsi="Times New Roman" w:cs="Times New Roman"/>
          <w:i/>
          <w:spacing w:val="-4"/>
          <w:sz w:val="28"/>
          <w:szCs w:val="28"/>
        </w:rPr>
        <w:t>.</w:t>
      </w:r>
    </w:p>
    <w:p w:rsidR="00CF3483" w:rsidRPr="00B14374" w:rsidRDefault="00E175B5" w:rsidP="00B64896">
      <w:pPr>
        <w:spacing w:before="120" w:after="0" w:line="264"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b)</w:t>
      </w:r>
      <w:r w:rsidR="003E66E2" w:rsidRPr="006F74D3">
        <w:rPr>
          <w:rFonts w:ascii="Times New Roman" w:eastAsia="Times New Roman" w:hAnsi="Times New Roman" w:cs="Times New Roman"/>
          <w:spacing w:val="-2"/>
          <w:sz w:val="28"/>
          <w:szCs w:val="28"/>
        </w:rPr>
        <w:t xml:space="preserve"> </w:t>
      </w:r>
      <w:r w:rsidR="008537BC">
        <w:rPr>
          <w:rFonts w:ascii="Times New Roman" w:eastAsia="Times New Roman" w:hAnsi="Times New Roman" w:cs="Times New Roman"/>
          <w:spacing w:val="-2"/>
          <w:sz w:val="28"/>
          <w:szCs w:val="28"/>
        </w:rPr>
        <w:t>X</w:t>
      </w:r>
      <w:r w:rsidR="003E66E2" w:rsidRPr="006F74D3">
        <w:rPr>
          <w:rFonts w:ascii="Times New Roman" w:eastAsia="Times New Roman" w:hAnsi="Times New Roman" w:cs="Times New Roman"/>
          <w:spacing w:val="-2"/>
          <w:sz w:val="28"/>
          <w:szCs w:val="28"/>
        </w:rPr>
        <w:t xml:space="preserve">ây dựng </w:t>
      </w:r>
      <w:r w:rsidR="00DD7FE4">
        <w:rPr>
          <w:rFonts w:ascii="Times New Roman" w:eastAsia="Times New Roman" w:hAnsi="Times New Roman" w:cs="Times New Roman"/>
          <w:spacing w:val="-2"/>
          <w:sz w:val="28"/>
          <w:szCs w:val="28"/>
        </w:rPr>
        <w:t xml:space="preserve">hệ thống bài giảng điện tử </w:t>
      </w:r>
      <w:r w:rsidR="003E66E2" w:rsidRPr="006F74D3">
        <w:rPr>
          <w:rFonts w:ascii="Times New Roman" w:hAnsi="Times New Roman"/>
          <w:spacing w:val="-2"/>
          <w:sz w:val="28"/>
          <w:szCs w:val="28"/>
          <w:lang w:val="nl-NL"/>
        </w:rPr>
        <w:t xml:space="preserve">cung cấp </w:t>
      </w:r>
      <w:r w:rsidR="004E452B">
        <w:rPr>
          <w:rFonts w:ascii="Times New Roman" w:eastAsia="Times New Roman" w:hAnsi="Times New Roman" w:cs="Times New Roman"/>
          <w:spacing w:val="-2"/>
          <w:sz w:val="28"/>
          <w:szCs w:val="28"/>
        </w:rPr>
        <w:t>các kiến thức pháp luật</w:t>
      </w:r>
      <w:r w:rsidR="008537BC">
        <w:rPr>
          <w:rFonts w:ascii="Times New Roman" w:eastAsia="Times New Roman" w:hAnsi="Times New Roman" w:cs="Times New Roman"/>
          <w:spacing w:val="-2"/>
          <w:sz w:val="28"/>
          <w:szCs w:val="28"/>
        </w:rPr>
        <w:t xml:space="preserve"> </w:t>
      </w:r>
      <w:r w:rsidR="005170C1">
        <w:rPr>
          <w:rFonts w:ascii="Times New Roman" w:eastAsia="Times New Roman" w:hAnsi="Times New Roman" w:cs="Times New Roman"/>
          <w:spacing w:val="-2"/>
          <w:sz w:val="28"/>
          <w:szCs w:val="28"/>
        </w:rPr>
        <w:t xml:space="preserve">đầu tư, kinh doanh </w:t>
      </w:r>
      <w:r w:rsidR="008537BC">
        <w:rPr>
          <w:rFonts w:ascii="Times New Roman" w:eastAsia="Times New Roman" w:hAnsi="Times New Roman" w:cs="Times New Roman"/>
          <w:spacing w:val="-2"/>
          <w:sz w:val="28"/>
          <w:szCs w:val="28"/>
        </w:rPr>
        <w:t>cần thiết cho doanh nghiệp</w:t>
      </w:r>
      <w:r w:rsidR="00116ADE">
        <w:rPr>
          <w:rFonts w:ascii="Times New Roman" w:eastAsia="Times New Roman" w:hAnsi="Times New Roman" w:cs="Times New Roman"/>
          <w:spacing w:val="-2"/>
          <w:sz w:val="28"/>
          <w:szCs w:val="28"/>
        </w:rPr>
        <w:t xml:space="preserve"> </w:t>
      </w:r>
      <w:r w:rsidR="00116ADE" w:rsidRPr="008537BC">
        <w:rPr>
          <w:rFonts w:ascii="Times New Roman" w:eastAsia="Times New Roman" w:hAnsi="Times New Roman" w:cs="Times New Roman"/>
          <w:spacing w:val="-4"/>
          <w:sz w:val="28"/>
          <w:szCs w:val="28"/>
        </w:rPr>
        <w:t>nhỏ và vừa</w:t>
      </w:r>
      <w:r w:rsidR="00116ADE">
        <w:rPr>
          <w:rFonts w:ascii="Times New Roman" w:eastAsia="Times New Roman" w:hAnsi="Times New Roman" w:cs="Times New Roman"/>
          <w:spacing w:val="-4"/>
          <w:sz w:val="28"/>
          <w:szCs w:val="28"/>
        </w:rPr>
        <w:t>.</w:t>
      </w:r>
    </w:p>
    <w:p w:rsidR="003E66E2" w:rsidRDefault="00DE7B71" w:rsidP="00B64896">
      <w:pPr>
        <w:spacing w:before="120" w:after="0" w:line="264"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06669E">
        <w:rPr>
          <w:rFonts w:ascii="Times New Roman" w:eastAsia="Times New Roman" w:hAnsi="Times New Roman" w:cs="Times New Roman"/>
          <w:b/>
          <w:i/>
          <w:sz w:val="28"/>
          <w:szCs w:val="28"/>
        </w:rPr>
        <w:t>.</w:t>
      </w:r>
      <w:r w:rsidR="00FB52AB" w:rsidRPr="00FB52AB">
        <w:rPr>
          <w:rFonts w:ascii="Times New Roman" w:eastAsia="Times New Roman" w:hAnsi="Times New Roman" w:cs="Times New Roman"/>
          <w:b/>
          <w:i/>
          <w:sz w:val="28"/>
          <w:szCs w:val="28"/>
        </w:rPr>
        <w:t>2</w:t>
      </w:r>
      <w:r w:rsidR="003E66E2" w:rsidRPr="00FB52AB">
        <w:rPr>
          <w:rFonts w:ascii="Times New Roman" w:eastAsia="Times New Roman" w:hAnsi="Times New Roman" w:cs="Times New Roman"/>
          <w:b/>
          <w:i/>
          <w:sz w:val="28"/>
          <w:szCs w:val="28"/>
        </w:rPr>
        <w:t>. Bồi dưỡng kiến thức pháp luật cho người làm công tác hỗ trợ pháp lý cho doanh nghiệp nhỏ và vừa</w:t>
      </w:r>
    </w:p>
    <w:p w:rsidR="00AB42CE" w:rsidRPr="002F5C18" w:rsidRDefault="00EF360A" w:rsidP="00B64896">
      <w:pPr>
        <w:spacing w:before="120" w:after="0" w:line="264"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w:t>
      </w:r>
      <w:r w:rsidR="002F5C18">
        <w:rPr>
          <w:rFonts w:ascii="Times New Roman" w:eastAsia="Times New Roman" w:hAnsi="Times New Roman" w:cs="Times New Roman"/>
          <w:sz w:val="28"/>
          <w:szCs w:val="28"/>
        </w:rPr>
        <w:t xml:space="preserve"> T</w:t>
      </w:r>
      <w:r w:rsidR="002F5C18" w:rsidRPr="002F5C18">
        <w:rPr>
          <w:rFonts w:ascii="Times New Roman" w:eastAsia="Times New Roman" w:hAnsi="Times New Roman" w:cs="Times New Roman"/>
          <w:sz w:val="28"/>
          <w:szCs w:val="28"/>
        </w:rPr>
        <w:t>ổ</w:t>
      </w:r>
      <w:r w:rsidR="002F5C18">
        <w:rPr>
          <w:rFonts w:ascii="Times New Roman" w:eastAsia="Times New Roman" w:hAnsi="Times New Roman" w:cs="Times New Roman"/>
          <w:sz w:val="28"/>
          <w:szCs w:val="28"/>
        </w:rPr>
        <w:t xml:space="preserve"> ch</w:t>
      </w:r>
      <w:r w:rsidR="002F5C18" w:rsidRPr="002F5C18">
        <w:rPr>
          <w:rFonts w:ascii="Times New Roman" w:eastAsia="Times New Roman" w:hAnsi="Times New Roman" w:cs="Times New Roman"/>
          <w:sz w:val="28"/>
          <w:szCs w:val="28"/>
        </w:rPr>
        <w:t>ức</w:t>
      </w:r>
      <w:r w:rsidR="002F5C18">
        <w:rPr>
          <w:rFonts w:ascii="Times New Roman" w:eastAsia="Times New Roman" w:hAnsi="Times New Roman" w:cs="Times New Roman"/>
          <w:sz w:val="28"/>
          <w:szCs w:val="28"/>
        </w:rPr>
        <w:t xml:space="preserve"> </w:t>
      </w:r>
      <w:r w:rsidR="00FB52AB">
        <w:rPr>
          <w:rFonts w:ascii="Times New Roman" w:eastAsia="Times New Roman" w:hAnsi="Times New Roman" w:cs="Times New Roman"/>
          <w:sz w:val="28"/>
          <w:szCs w:val="28"/>
        </w:rPr>
        <w:t xml:space="preserve">các </w:t>
      </w:r>
      <w:r w:rsidR="002F5C18">
        <w:rPr>
          <w:rFonts w:ascii="Times New Roman" w:eastAsia="Times New Roman" w:hAnsi="Times New Roman" w:cs="Times New Roman"/>
          <w:sz w:val="28"/>
          <w:szCs w:val="28"/>
        </w:rPr>
        <w:t>ch</w:t>
      </w:r>
      <w:r w:rsidR="002F5C18" w:rsidRPr="002F5C18">
        <w:rPr>
          <w:rFonts w:ascii="Times New Roman" w:eastAsia="Times New Roman" w:hAnsi="Times New Roman" w:cs="Times New Roman"/>
          <w:sz w:val="28"/>
          <w:szCs w:val="28"/>
        </w:rPr>
        <w:t>ươ</w:t>
      </w:r>
      <w:r w:rsidR="002F5C18">
        <w:rPr>
          <w:rFonts w:ascii="Times New Roman" w:eastAsia="Times New Roman" w:hAnsi="Times New Roman" w:cs="Times New Roman"/>
          <w:sz w:val="28"/>
          <w:szCs w:val="28"/>
        </w:rPr>
        <w:t>ng tr</w:t>
      </w:r>
      <w:r w:rsidR="002F5C18" w:rsidRPr="002F5C18">
        <w:rPr>
          <w:rFonts w:ascii="Times New Roman" w:eastAsia="Times New Roman" w:hAnsi="Times New Roman" w:cs="Times New Roman"/>
          <w:sz w:val="28"/>
          <w:szCs w:val="28"/>
        </w:rPr>
        <w:t>ình</w:t>
      </w:r>
      <w:r w:rsidR="002F5C18">
        <w:rPr>
          <w:rFonts w:ascii="Times New Roman" w:eastAsia="Times New Roman" w:hAnsi="Times New Roman" w:cs="Times New Roman"/>
          <w:sz w:val="28"/>
          <w:szCs w:val="28"/>
        </w:rPr>
        <w:t xml:space="preserve"> b</w:t>
      </w:r>
      <w:r w:rsidR="002F5C18" w:rsidRPr="002F5C18">
        <w:rPr>
          <w:rFonts w:ascii="Times New Roman" w:eastAsia="Times New Roman" w:hAnsi="Times New Roman" w:cs="Times New Roman"/>
          <w:sz w:val="28"/>
          <w:szCs w:val="28"/>
        </w:rPr>
        <w:t>ồi</w:t>
      </w:r>
      <w:r w:rsidR="002F5C18">
        <w:rPr>
          <w:rFonts w:ascii="Times New Roman" w:eastAsia="Times New Roman" w:hAnsi="Times New Roman" w:cs="Times New Roman"/>
          <w:sz w:val="28"/>
          <w:szCs w:val="28"/>
        </w:rPr>
        <w:t xml:space="preserve"> dư</w:t>
      </w:r>
      <w:r w:rsidR="002F5C18" w:rsidRPr="002F5C18">
        <w:rPr>
          <w:rFonts w:ascii="Times New Roman" w:eastAsia="Times New Roman" w:hAnsi="Times New Roman" w:cs="Times New Roman"/>
          <w:sz w:val="28"/>
          <w:szCs w:val="28"/>
        </w:rPr>
        <w:t>ỡng</w:t>
      </w:r>
      <w:r w:rsidR="002F5C18">
        <w:rPr>
          <w:rFonts w:ascii="Times New Roman" w:eastAsia="Times New Roman" w:hAnsi="Times New Roman" w:cs="Times New Roman"/>
          <w:sz w:val="28"/>
          <w:szCs w:val="28"/>
        </w:rPr>
        <w:t xml:space="preserve"> </w:t>
      </w:r>
      <w:r w:rsidR="002C2E08">
        <w:rPr>
          <w:rFonts w:ascii="Times New Roman" w:eastAsia="Times New Roman" w:hAnsi="Times New Roman" w:cs="Times New Roman"/>
          <w:sz w:val="28"/>
          <w:szCs w:val="28"/>
        </w:rPr>
        <w:t>(tr</w:t>
      </w:r>
      <w:r w:rsidR="002C2E08" w:rsidRPr="002C2E08">
        <w:rPr>
          <w:rFonts w:ascii="Times New Roman" w:eastAsia="Times New Roman" w:hAnsi="Times New Roman" w:cs="Times New Roman"/>
          <w:sz w:val="28"/>
          <w:szCs w:val="28"/>
        </w:rPr>
        <w:t>ực</w:t>
      </w:r>
      <w:r w:rsidR="002C2E08">
        <w:rPr>
          <w:rFonts w:ascii="Times New Roman" w:eastAsia="Times New Roman" w:hAnsi="Times New Roman" w:cs="Times New Roman"/>
          <w:sz w:val="28"/>
          <w:szCs w:val="28"/>
        </w:rPr>
        <w:t xml:space="preserve"> ti</w:t>
      </w:r>
      <w:r w:rsidR="002C2E08" w:rsidRPr="002C2E08">
        <w:rPr>
          <w:rFonts w:ascii="Times New Roman" w:eastAsia="Times New Roman" w:hAnsi="Times New Roman" w:cs="Times New Roman"/>
          <w:sz w:val="28"/>
          <w:szCs w:val="28"/>
        </w:rPr>
        <w:t>ếp</w:t>
      </w:r>
      <w:r w:rsidR="00675F3C">
        <w:rPr>
          <w:rFonts w:ascii="Times New Roman" w:eastAsia="Times New Roman" w:hAnsi="Times New Roman" w:cs="Times New Roman"/>
          <w:sz w:val="28"/>
          <w:szCs w:val="28"/>
        </w:rPr>
        <w:t xml:space="preserve"> hoặc</w:t>
      </w:r>
      <w:r w:rsidR="00CA6494">
        <w:rPr>
          <w:rFonts w:ascii="Times New Roman" w:eastAsia="Times New Roman" w:hAnsi="Times New Roman" w:cs="Times New Roman"/>
          <w:sz w:val="28"/>
          <w:szCs w:val="28"/>
        </w:rPr>
        <w:t xml:space="preserve"> qua </w:t>
      </w:r>
      <w:r w:rsidR="004E23E1">
        <w:rPr>
          <w:rFonts w:ascii="Times New Roman" w:eastAsia="Times New Roman" w:hAnsi="Times New Roman" w:cs="Times New Roman"/>
          <w:sz w:val="28"/>
          <w:szCs w:val="28"/>
        </w:rPr>
        <w:t>ph</w:t>
      </w:r>
      <w:r w:rsidR="004E23E1" w:rsidRPr="004E23E1">
        <w:rPr>
          <w:rFonts w:ascii="Times New Roman" w:eastAsia="Times New Roman" w:hAnsi="Times New Roman" w:cs="Times New Roman"/>
          <w:sz w:val="28"/>
          <w:szCs w:val="28"/>
        </w:rPr>
        <w:t>ươ</w:t>
      </w:r>
      <w:r w:rsidR="004E23E1">
        <w:rPr>
          <w:rFonts w:ascii="Times New Roman" w:eastAsia="Times New Roman" w:hAnsi="Times New Roman" w:cs="Times New Roman"/>
          <w:sz w:val="28"/>
          <w:szCs w:val="28"/>
        </w:rPr>
        <w:t>ng ti</w:t>
      </w:r>
      <w:r w:rsidR="004E23E1" w:rsidRPr="004E23E1">
        <w:rPr>
          <w:rFonts w:ascii="Times New Roman" w:eastAsia="Times New Roman" w:hAnsi="Times New Roman" w:cs="Times New Roman"/>
          <w:sz w:val="28"/>
          <w:szCs w:val="28"/>
        </w:rPr>
        <w:t>ện</w:t>
      </w:r>
      <w:r w:rsidR="004E23E1">
        <w:rPr>
          <w:rFonts w:ascii="Times New Roman" w:eastAsia="Times New Roman" w:hAnsi="Times New Roman" w:cs="Times New Roman"/>
          <w:sz w:val="28"/>
          <w:szCs w:val="28"/>
        </w:rPr>
        <w:t xml:space="preserve"> truy</w:t>
      </w:r>
      <w:r w:rsidR="004E23E1" w:rsidRPr="004E23E1">
        <w:rPr>
          <w:rFonts w:ascii="Times New Roman" w:eastAsia="Times New Roman" w:hAnsi="Times New Roman" w:cs="Times New Roman"/>
          <w:sz w:val="28"/>
          <w:szCs w:val="28"/>
        </w:rPr>
        <w:t>ền</w:t>
      </w:r>
      <w:r w:rsidR="004E23E1">
        <w:rPr>
          <w:rFonts w:ascii="Times New Roman" w:eastAsia="Times New Roman" w:hAnsi="Times New Roman" w:cs="Times New Roman"/>
          <w:sz w:val="28"/>
          <w:szCs w:val="28"/>
        </w:rPr>
        <w:t xml:space="preserve"> </w:t>
      </w:r>
      <w:r w:rsidR="002C2E08">
        <w:rPr>
          <w:rFonts w:ascii="Times New Roman" w:eastAsia="Times New Roman" w:hAnsi="Times New Roman" w:cs="Times New Roman"/>
          <w:sz w:val="28"/>
          <w:szCs w:val="28"/>
        </w:rPr>
        <w:t>th</w:t>
      </w:r>
      <w:r w:rsidR="002C2E08" w:rsidRPr="002C2E08">
        <w:rPr>
          <w:rFonts w:ascii="Times New Roman" w:eastAsia="Times New Roman" w:hAnsi="Times New Roman" w:cs="Times New Roman"/>
          <w:sz w:val="28"/>
          <w:szCs w:val="28"/>
        </w:rPr>
        <w:t>ô</w:t>
      </w:r>
      <w:r w:rsidR="004E23E1">
        <w:rPr>
          <w:rFonts w:ascii="Times New Roman" w:eastAsia="Times New Roman" w:hAnsi="Times New Roman" w:cs="Times New Roman"/>
          <w:sz w:val="28"/>
          <w:szCs w:val="28"/>
        </w:rPr>
        <w:t>ng</w:t>
      </w:r>
      <w:r w:rsidR="002C2E08">
        <w:rPr>
          <w:rFonts w:ascii="Times New Roman" w:eastAsia="Times New Roman" w:hAnsi="Times New Roman" w:cs="Times New Roman"/>
          <w:sz w:val="28"/>
          <w:szCs w:val="28"/>
        </w:rPr>
        <w:t xml:space="preserve">) </w:t>
      </w:r>
      <w:r w:rsidR="00CA6494">
        <w:rPr>
          <w:rFonts w:ascii="Times New Roman" w:eastAsia="Times New Roman" w:hAnsi="Times New Roman" w:cs="Times New Roman"/>
          <w:sz w:val="28"/>
          <w:szCs w:val="28"/>
        </w:rPr>
        <w:t xml:space="preserve">giữa </w:t>
      </w:r>
      <w:r w:rsidR="002F5C18">
        <w:rPr>
          <w:rFonts w:ascii="Times New Roman" w:eastAsia="Times New Roman" w:hAnsi="Times New Roman" w:cs="Times New Roman"/>
          <w:sz w:val="28"/>
          <w:szCs w:val="28"/>
        </w:rPr>
        <w:t>chuy</w:t>
      </w:r>
      <w:r w:rsidR="002F5C18" w:rsidRPr="002F5C18">
        <w:rPr>
          <w:rFonts w:ascii="Times New Roman" w:eastAsia="Times New Roman" w:hAnsi="Times New Roman" w:cs="Times New Roman"/>
          <w:sz w:val="28"/>
          <w:szCs w:val="28"/>
        </w:rPr>
        <w:t>ê</w:t>
      </w:r>
      <w:r w:rsidR="002F5C18">
        <w:rPr>
          <w:rFonts w:ascii="Times New Roman" w:eastAsia="Times New Roman" w:hAnsi="Times New Roman" w:cs="Times New Roman"/>
          <w:sz w:val="28"/>
          <w:szCs w:val="28"/>
        </w:rPr>
        <w:t xml:space="preserve">n gia </w:t>
      </w:r>
      <w:r w:rsidR="00CA6494">
        <w:rPr>
          <w:rFonts w:ascii="Times New Roman" w:eastAsia="Times New Roman" w:hAnsi="Times New Roman" w:cs="Times New Roman"/>
          <w:sz w:val="28"/>
          <w:szCs w:val="28"/>
        </w:rPr>
        <w:t xml:space="preserve">pháp lý </w:t>
      </w:r>
      <w:r w:rsidR="002F5C18">
        <w:rPr>
          <w:rFonts w:ascii="Times New Roman" w:eastAsia="Times New Roman" w:hAnsi="Times New Roman" w:cs="Times New Roman"/>
          <w:sz w:val="28"/>
          <w:szCs w:val="28"/>
        </w:rPr>
        <w:t>v</w:t>
      </w:r>
      <w:r w:rsidR="002F5C18" w:rsidRPr="002F5C18">
        <w:rPr>
          <w:rFonts w:ascii="Times New Roman" w:eastAsia="Times New Roman" w:hAnsi="Times New Roman" w:cs="Times New Roman"/>
          <w:sz w:val="28"/>
          <w:szCs w:val="28"/>
        </w:rPr>
        <w:t>ới người làm công tác hỗ trợ pháp lý cho doanh nghiệp nhỏ và vừa</w:t>
      </w:r>
      <w:r w:rsidR="002F5C18">
        <w:rPr>
          <w:rFonts w:ascii="Times New Roman" w:eastAsia="Times New Roman" w:hAnsi="Times New Roman" w:cs="Times New Roman"/>
          <w:spacing w:val="-2"/>
          <w:sz w:val="28"/>
          <w:szCs w:val="28"/>
        </w:rPr>
        <w:t>.</w:t>
      </w:r>
      <w:r w:rsidR="00AB42CE">
        <w:rPr>
          <w:rFonts w:ascii="Times New Roman" w:eastAsia="Times New Roman" w:hAnsi="Times New Roman" w:cs="Times New Roman"/>
          <w:spacing w:val="-2"/>
          <w:sz w:val="28"/>
          <w:szCs w:val="28"/>
        </w:rPr>
        <w:t xml:space="preserve"> </w:t>
      </w:r>
    </w:p>
    <w:p w:rsidR="00FB52AB" w:rsidRPr="00AF5852" w:rsidRDefault="002C2E08" w:rsidP="00B64896">
      <w:pPr>
        <w:spacing w:before="120" w:after="0" w:line="264" w:lineRule="auto"/>
        <w:ind w:firstLine="720"/>
        <w:jc w:val="both"/>
        <w:rPr>
          <w:rFonts w:ascii="Times New Roman" w:eastAsia="Times New Roman" w:hAnsi="Times New Roman" w:cs="Times New Roman"/>
          <w:spacing w:val="2"/>
          <w:sz w:val="28"/>
          <w:szCs w:val="28"/>
        </w:rPr>
      </w:pPr>
      <w:r w:rsidRPr="00AF5852">
        <w:rPr>
          <w:rFonts w:ascii="Times New Roman" w:eastAsia="Times New Roman" w:hAnsi="Times New Roman" w:cs="Times New Roman"/>
          <w:spacing w:val="2"/>
          <w:sz w:val="28"/>
          <w:szCs w:val="28"/>
        </w:rPr>
        <w:t>b)</w:t>
      </w:r>
      <w:r w:rsidR="00FB52AB" w:rsidRPr="00AF5852">
        <w:rPr>
          <w:rFonts w:ascii="Times New Roman" w:eastAsia="Times New Roman" w:hAnsi="Times New Roman" w:cs="Times New Roman"/>
          <w:spacing w:val="2"/>
          <w:sz w:val="28"/>
          <w:szCs w:val="28"/>
        </w:rPr>
        <w:t xml:space="preserve"> </w:t>
      </w:r>
      <w:r w:rsidR="007F4967">
        <w:rPr>
          <w:rFonts w:ascii="Times New Roman" w:eastAsia="Times New Roman" w:hAnsi="Times New Roman" w:cs="Times New Roman"/>
          <w:spacing w:val="2"/>
          <w:sz w:val="28"/>
          <w:szCs w:val="28"/>
        </w:rPr>
        <w:t>T</w:t>
      </w:r>
      <w:r w:rsidRPr="00AF5852">
        <w:rPr>
          <w:rFonts w:ascii="Times New Roman" w:eastAsia="Times New Roman" w:hAnsi="Times New Roman" w:cs="Times New Roman"/>
          <w:spacing w:val="2"/>
          <w:sz w:val="28"/>
          <w:szCs w:val="28"/>
        </w:rPr>
        <w:t xml:space="preserve">ổ chức các </w:t>
      </w:r>
      <w:r w:rsidR="007F4967">
        <w:rPr>
          <w:rFonts w:ascii="Times New Roman" w:eastAsia="Times New Roman" w:hAnsi="Times New Roman" w:cs="Times New Roman"/>
          <w:sz w:val="28"/>
          <w:szCs w:val="28"/>
        </w:rPr>
        <w:t>ch</w:t>
      </w:r>
      <w:r w:rsidR="007F4967" w:rsidRPr="002F5C18">
        <w:rPr>
          <w:rFonts w:ascii="Times New Roman" w:eastAsia="Times New Roman" w:hAnsi="Times New Roman" w:cs="Times New Roman"/>
          <w:sz w:val="28"/>
          <w:szCs w:val="28"/>
        </w:rPr>
        <w:t>ươ</w:t>
      </w:r>
      <w:r w:rsidR="007F4967">
        <w:rPr>
          <w:rFonts w:ascii="Times New Roman" w:eastAsia="Times New Roman" w:hAnsi="Times New Roman" w:cs="Times New Roman"/>
          <w:sz w:val="28"/>
          <w:szCs w:val="28"/>
        </w:rPr>
        <w:t>ng tr</w:t>
      </w:r>
      <w:r w:rsidR="007F4967" w:rsidRPr="002F5C18">
        <w:rPr>
          <w:rFonts w:ascii="Times New Roman" w:eastAsia="Times New Roman" w:hAnsi="Times New Roman" w:cs="Times New Roman"/>
          <w:sz w:val="28"/>
          <w:szCs w:val="28"/>
        </w:rPr>
        <w:t>ình</w:t>
      </w:r>
      <w:r w:rsidR="007F4967">
        <w:rPr>
          <w:rFonts w:ascii="Times New Roman" w:eastAsia="Times New Roman" w:hAnsi="Times New Roman" w:cs="Times New Roman"/>
          <w:sz w:val="28"/>
          <w:szCs w:val="28"/>
        </w:rPr>
        <w:t xml:space="preserve"> </w:t>
      </w:r>
      <w:r w:rsidRPr="00AF5852">
        <w:rPr>
          <w:rFonts w:ascii="Times New Roman" w:eastAsia="Times New Roman" w:hAnsi="Times New Roman" w:cs="Times New Roman"/>
          <w:spacing w:val="2"/>
          <w:sz w:val="28"/>
          <w:szCs w:val="28"/>
        </w:rPr>
        <w:t>bồi dưỡng</w:t>
      </w:r>
      <w:r w:rsidR="00AB5319">
        <w:rPr>
          <w:rFonts w:ascii="Times New Roman" w:eastAsia="Times New Roman" w:hAnsi="Times New Roman" w:cs="Times New Roman"/>
          <w:spacing w:val="2"/>
          <w:sz w:val="28"/>
          <w:szCs w:val="28"/>
        </w:rPr>
        <w:t xml:space="preserve">, trao đổi kinh nghiệm, </w:t>
      </w:r>
      <w:r w:rsidR="005618E7">
        <w:rPr>
          <w:rFonts w:ascii="Times New Roman" w:eastAsia="Times New Roman" w:hAnsi="Times New Roman" w:cs="Times New Roman"/>
          <w:spacing w:val="2"/>
          <w:sz w:val="28"/>
          <w:szCs w:val="28"/>
        </w:rPr>
        <w:t xml:space="preserve">nhân rộng </w:t>
      </w:r>
      <w:r w:rsidR="00AB5319">
        <w:rPr>
          <w:rFonts w:ascii="Times New Roman" w:eastAsia="Times New Roman" w:hAnsi="Times New Roman" w:cs="Times New Roman"/>
          <w:spacing w:val="2"/>
          <w:sz w:val="28"/>
          <w:szCs w:val="28"/>
        </w:rPr>
        <w:t xml:space="preserve">mô hình hiệu quả trong công tác </w:t>
      </w:r>
      <w:r w:rsidR="00FB52AB" w:rsidRPr="00AF5852">
        <w:rPr>
          <w:rFonts w:ascii="Times New Roman" w:eastAsia="Times New Roman" w:hAnsi="Times New Roman" w:cs="Times New Roman"/>
          <w:spacing w:val="2"/>
          <w:sz w:val="28"/>
          <w:szCs w:val="28"/>
        </w:rPr>
        <w:t>hỗ trợ pháp lý cho doanh nghiệp nhỏ và v</w:t>
      </w:r>
      <w:r w:rsidR="007F2F11">
        <w:rPr>
          <w:rFonts w:ascii="Times New Roman" w:eastAsia="Times New Roman" w:hAnsi="Times New Roman" w:cs="Times New Roman"/>
          <w:spacing w:val="2"/>
          <w:sz w:val="28"/>
          <w:szCs w:val="28"/>
        </w:rPr>
        <w:t>ừa</w:t>
      </w:r>
      <w:r w:rsidR="005B693B">
        <w:rPr>
          <w:rFonts w:ascii="Times New Roman" w:eastAsia="Times New Roman" w:hAnsi="Times New Roman" w:cs="Times New Roman"/>
          <w:spacing w:val="2"/>
          <w:sz w:val="28"/>
          <w:szCs w:val="28"/>
        </w:rPr>
        <w:t>.</w:t>
      </w:r>
      <w:r w:rsidRPr="00AF5852">
        <w:rPr>
          <w:rFonts w:ascii="Times New Roman" w:eastAsia="Times New Roman" w:hAnsi="Times New Roman" w:cs="Times New Roman"/>
          <w:spacing w:val="2"/>
          <w:sz w:val="28"/>
          <w:szCs w:val="28"/>
        </w:rPr>
        <w:t xml:space="preserve"> </w:t>
      </w:r>
    </w:p>
    <w:p w:rsidR="003E66E2" w:rsidRDefault="00DE7B71" w:rsidP="00B64896">
      <w:pPr>
        <w:spacing w:before="120" w:after="0" w:line="264"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06669E">
        <w:rPr>
          <w:rFonts w:ascii="Times New Roman" w:eastAsia="Times New Roman" w:hAnsi="Times New Roman" w:cs="Times New Roman"/>
          <w:b/>
          <w:i/>
          <w:sz w:val="28"/>
          <w:szCs w:val="28"/>
        </w:rPr>
        <w:t>.</w:t>
      </w:r>
      <w:r w:rsidR="003E66E2" w:rsidRPr="00FB52AB">
        <w:rPr>
          <w:rFonts w:ascii="Times New Roman" w:eastAsia="Times New Roman" w:hAnsi="Times New Roman" w:cs="Times New Roman"/>
          <w:b/>
          <w:i/>
          <w:sz w:val="28"/>
          <w:szCs w:val="28"/>
        </w:rPr>
        <w:t>3. Bồi dưỡng kiến thức pháp luật cho mạng lưới tư vấn viên pháp luật</w:t>
      </w:r>
    </w:p>
    <w:p w:rsidR="00DA0894" w:rsidRPr="002140BC" w:rsidRDefault="00DA0894" w:rsidP="00B64896">
      <w:pPr>
        <w:spacing w:before="120" w:after="0" w:line="264"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a) T</w:t>
      </w:r>
      <w:r w:rsidRPr="002F5C18">
        <w:rPr>
          <w:rFonts w:ascii="Times New Roman" w:eastAsia="Times New Roman" w:hAnsi="Times New Roman" w:cs="Times New Roman"/>
          <w:sz w:val="28"/>
          <w:szCs w:val="28"/>
        </w:rPr>
        <w:t>ổ</w:t>
      </w:r>
      <w:r>
        <w:rPr>
          <w:rFonts w:ascii="Times New Roman" w:eastAsia="Times New Roman" w:hAnsi="Times New Roman" w:cs="Times New Roman"/>
          <w:sz w:val="28"/>
          <w:szCs w:val="28"/>
        </w:rPr>
        <w:t xml:space="preserve"> ch</w:t>
      </w:r>
      <w:r w:rsidRPr="002F5C18">
        <w:rPr>
          <w:rFonts w:ascii="Times New Roman" w:eastAsia="Times New Roman" w:hAnsi="Times New Roman" w:cs="Times New Roman"/>
          <w:sz w:val="28"/>
          <w:szCs w:val="28"/>
        </w:rPr>
        <w:t>ức</w:t>
      </w:r>
      <w:r>
        <w:rPr>
          <w:rFonts w:ascii="Times New Roman" w:eastAsia="Times New Roman" w:hAnsi="Times New Roman" w:cs="Times New Roman"/>
          <w:sz w:val="28"/>
          <w:szCs w:val="28"/>
        </w:rPr>
        <w:t xml:space="preserve"> các ch</w:t>
      </w:r>
      <w:r w:rsidRPr="002F5C18">
        <w:rPr>
          <w:rFonts w:ascii="Times New Roman" w:eastAsia="Times New Roman" w:hAnsi="Times New Roman" w:cs="Times New Roman"/>
          <w:sz w:val="28"/>
          <w:szCs w:val="28"/>
        </w:rPr>
        <w:t>ươ</w:t>
      </w:r>
      <w:r>
        <w:rPr>
          <w:rFonts w:ascii="Times New Roman" w:eastAsia="Times New Roman" w:hAnsi="Times New Roman" w:cs="Times New Roman"/>
          <w:sz w:val="28"/>
          <w:szCs w:val="28"/>
        </w:rPr>
        <w:t>ng tr</w:t>
      </w:r>
      <w:r w:rsidRPr="002F5C18">
        <w:rPr>
          <w:rFonts w:ascii="Times New Roman" w:eastAsia="Times New Roman" w:hAnsi="Times New Roman" w:cs="Times New Roman"/>
          <w:sz w:val="28"/>
          <w:szCs w:val="28"/>
        </w:rPr>
        <w:t>ình</w:t>
      </w:r>
      <w:r>
        <w:rPr>
          <w:rFonts w:ascii="Times New Roman" w:eastAsia="Times New Roman" w:hAnsi="Times New Roman" w:cs="Times New Roman"/>
          <w:sz w:val="28"/>
          <w:szCs w:val="28"/>
        </w:rPr>
        <w:t xml:space="preserve"> b</w:t>
      </w:r>
      <w:r w:rsidRPr="002F5C18">
        <w:rPr>
          <w:rFonts w:ascii="Times New Roman" w:eastAsia="Times New Roman" w:hAnsi="Times New Roman" w:cs="Times New Roman"/>
          <w:sz w:val="28"/>
          <w:szCs w:val="28"/>
        </w:rPr>
        <w:t>ồi</w:t>
      </w:r>
      <w:r>
        <w:rPr>
          <w:rFonts w:ascii="Times New Roman" w:eastAsia="Times New Roman" w:hAnsi="Times New Roman" w:cs="Times New Roman"/>
          <w:sz w:val="28"/>
          <w:szCs w:val="28"/>
        </w:rPr>
        <w:t xml:space="preserve"> dư</w:t>
      </w:r>
      <w:r w:rsidRPr="002F5C18">
        <w:rPr>
          <w:rFonts w:ascii="Times New Roman" w:eastAsia="Times New Roman" w:hAnsi="Times New Roman" w:cs="Times New Roman"/>
          <w:sz w:val="28"/>
          <w:szCs w:val="28"/>
        </w:rPr>
        <w:t>ỡng</w:t>
      </w:r>
      <w:r>
        <w:rPr>
          <w:rFonts w:ascii="Times New Roman" w:eastAsia="Times New Roman" w:hAnsi="Times New Roman" w:cs="Times New Roman"/>
          <w:sz w:val="28"/>
          <w:szCs w:val="28"/>
        </w:rPr>
        <w:t xml:space="preserve"> (</w:t>
      </w:r>
      <w:r w:rsidR="003D615E">
        <w:rPr>
          <w:rFonts w:ascii="Times New Roman" w:eastAsia="Times New Roman" w:hAnsi="Times New Roman" w:cs="Times New Roman"/>
          <w:sz w:val="28"/>
          <w:szCs w:val="28"/>
        </w:rPr>
        <w:t>tr</w:t>
      </w:r>
      <w:r w:rsidR="003D615E" w:rsidRPr="002C2E08">
        <w:rPr>
          <w:rFonts w:ascii="Times New Roman" w:eastAsia="Times New Roman" w:hAnsi="Times New Roman" w:cs="Times New Roman"/>
          <w:sz w:val="28"/>
          <w:szCs w:val="28"/>
        </w:rPr>
        <w:t>ực</w:t>
      </w:r>
      <w:r w:rsidR="003D615E">
        <w:rPr>
          <w:rFonts w:ascii="Times New Roman" w:eastAsia="Times New Roman" w:hAnsi="Times New Roman" w:cs="Times New Roman"/>
          <w:sz w:val="28"/>
          <w:szCs w:val="28"/>
        </w:rPr>
        <w:t xml:space="preserve"> ti</w:t>
      </w:r>
      <w:r w:rsidR="003D615E" w:rsidRPr="002C2E08">
        <w:rPr>
          <w:rFonts w:ascii="Times New Roman" w:eastAsia="Times New Roman" w:hAnsi="Times New Roman" w:cs="Times New Roman"/>
          <w:sz w:val="28"/>
          <w:szCs w:val="28"/>
        </w:rPr>
        <w:t>ếp</w:t>
      </w:r>
      <w:r w:rsidR="00CA6494">
        <w:rPr>
          <w:rFonts w:ascii="Times New Roman" w:eastAsia="Times New Roman" w:hAnsi="Times New Roman" w:cs="Times New Roman"/>
          <w:sz w:val="28"/>
          <w:szCs w:val="28"/>
        </w:rPr>
        <w:t xml:space="preserve"> </w:t>
      </w:r>
      <w:r w:rsidR="00675F3C">
        <w:rPr>
          <w:rFonts w:ascii="Times New Roman" w:eastAsia="Times New Roman" w:hAnsi="Times New Roman" w:cs="Times New Roman"/>
          <w:sz w:val="28"/>
          <w:szCs w:val="28"/>
        </w:rPr>
        <w:t>hoặc</w:t>
      </w:r>
      <w:r w:rsidR="00CA6494">
        <w:rPr>
          <w:rFonts w:ascii="Times New Roman" w:eastAsia="Times New Roman" w:hAnsi="Times New Roman" w:cs="Times New Roman"/>
          <w:sz w:val="28"/>
          <w:szCs w:val="28"/>
        </w:rPr>
        <w:t xml:space="preserve"> qua </w:t>
      </w:r>
      <w:r w:rsidR="003D615E">
        <w:rPr>
          <w:rFonts w:ascii="Times New Roman" w:eastAsia="Times New Roman" w:hAnsi="Times New Roman" w:cs="Times New Roman"/>
          <w:sz w:val="28"/>
          <w:szCs w:val="28"/>
        </w:rPr>
        <w:t>ph</w:t>
      </w:r>
      <w:r w:rsidR="003D615E" w:rsidRPr="004E23E1">
        <w:rPr>
          <w:rFonts w:ascii="Times New Roman" w:eastAsia="Times New Roman" w:hAnsi="Times New Roman" w:cs="Times New Roman"/>
          <w:sz w:val="28"/>
          <w:szCs w:val="28"/>
        </w:rPr>
        <w:t>ươ</w:t>
      </w:r>
      <w:r w:rsidR="003D615E">
        <w:rPr>
          <w:rFonts w:ascii="Times New Roman" w:eastAsia="Times New Roman" w:hAnsi="Times New Roman" w:cs="Times New Roman"/>
          <w:sz w:val="28"/>
          <w:szCs w:val="28"/>
        </w:rPr>
        <w:t>ng ti</w:t>
      </w:r>
      <w:r w:rsidR="003D615E" w:rsidRPr="004E23E1">
        <w:rPr>
          <w:rFonts w:ascii="Times New Roman" w:eastAsia="Times New Roman" w:hAnsi="Times New Roman" w:cs="Times New Roman"/>
          <w:sz w:val="28"/>
          <w:szCs w:val="28"/>
        </w:rPr>
        <w:t>ện</w:t>
      </w:r>
      <w:r w:rsidR="003D615E">
        <w:rPr>
          <w:rFonts w:ascii="Times New Roman" w:eastAsia="Times New Roman" w:hAnsi="Times New Roman" w:cs="Times New Roman"/>
          <w:sz w:val="28"/>
          <w:szCs w:val="28"/>
        </w:rPr>
        <w:t xml:space="preserve"> truy</w:t>
      </w:r>
      <w:r w:rsidR="003D615E" w:rsidRPr="004E23E1">
        <w:rPr>
          <w:rFonts w:ascii="Times New Roman" w:eastAsia="Times New Roman" w:hAnsi="Times New Roman" w:cs="Times New Roman"/>
          <w:sz w:val="28"/>
          <w:szCs w:val="28"/>
        </w:rPr>
        <w:t>ền</w:t>
      </w:r>
      <w:r w:rsidR="003D615E">
        <w:rPr>
          <w:rFonts w:ascii="Times New Roman" w:eastAsia="Times New Roman" w:hAnsi="Times New Roman" w:cs="Times New Roman"/>
          <w:sz w:val="28"/>
          <w:szCs w:val="28"/>
        </w:rPr>
        <w:t xml:space="preserve"> th</w:t>
      </w:r>
      <w:r w:rsidR="003D615E" w:rsidRPr="002C2E08">
        <w:rPr>
          <w:rFonts w:ascii="Times New Roman" w:eastAsia="Times New Roman" w:hAnsi="Times New Roman" w:cs="Times New Roman"/>
          <w:sz w:val="28"/>
          <w:szCs w:val="28"/>
        </w:rPr>
        <w:t>ô</w:t>
      </w:r>
      <w:r w:rsidR="003D615E">
        <w:rPr>
          <w:rFonts w:ascii="Times New Roman" w:eastAsia="Times New Roman" w:hAnsi="Times New Roman" w:cs="Times New Roman"/>
          <w:sz w:val="28"/>
          <w:szCs w:val="28"/>
        </w:rPr>
        <w:t>ng</w:t>
      </w:r>
      <w:r>
        <w:rPr>
          <w:rFonts w:ascii="Times New Roman" w:eastAsia="Times New Roman" w:hAnsi="Times New Roman" w:cs="Times New Roman"/>
          <w:sz w:val="28"/>
          <w:szCs w:val="28"/>
        </w:rPr>
        <w:t>) gi</w:t>
      </w:r>
      <w:r w:rsidRPr="002F5C18">
        <w:rPr>
          <w:rFonts w:ascii="Times New Roman" w:eastAsia="Times New Roman" w:hAnsi="Times New Roman" w:cs="Times New Roman"/>
          <w:sz w:val="28"/>
          <w:szCs w:val="28"/>
        </w:rPr>
        <w:t>ữa</w:t>
      </w:r>
      <w:r>
        <w:rPr>
          <w:rFonts w:ascii="Times New Roman" w:eastAsia="Times New Roman" w:hAnsi="Times New Roman" w:cs="Times New Roman"/>
          <w:sz w:val="28"/>
          <w:szCs w:val="28"/>
        </w:rPr>
        <w:t xml:space="preserve"> c</w:t>
      </w:r>
      <w:r w:rsidRPr="002F5C18">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chuy</w:t>
      </w:r>
      <w:r w:rsidRPr="002F5C18">
        <w:rPr>
          <w:rFonts w:ascii="Times New Roman" w:eastAsia="Times New Roman" w:hAnsi="Times New Roman" w:cs="Times New Roman"/>
          <w:sz w:val="28"/>
          <w:szCs w:val="28"/>
        </w:rPr>
        <w:t>ê</w:t>
      </w:r>
      <w:r>
        <w:rPr>
          <w:rFonts w:ascii="Times New Roman" w:eastAsia="Times New Roman" w:hAnsi="Times New Roman" w:cs="Times New Roman"/>
          <w:sz w:val="28"/>
          <w:szCs w:val="28"/>
        </w:rPr>
        <w:t xml:space="preserve">n gia </w:t>
      </w:r>
      <w:r w:rsidR="00CA6494">
        <w:rPr>
          <w:rFonts w:ascii="Times New Roman" w:eastAsia="Times New Roman" w:hAnsi="Times New Roman" w:cs="Times New Roman"/>
          <w:sz w:val="28"/>
          <w:szCs w:val="28"/>
        </w:rPr>
        <w:t xml:space="preserve">pháp lý </w:t>
      </w:r>
      <w:r>
        <w:rPr>
          <w:rFonts w:ascii="Times New Roman" w:eastAsia="Times New Roman" w:hAnsi="Times New Roman" w:cs="Times New Roman"/>
          <w:sz w:val="28"/>
          <w:szCs w:val="28"/>
        </w:rPr>
        <w:t>v</w:t>
      </w:r>
      <w:r w:rsidRPr="002F5C18">
        <w:rPr>
          <w:rFonts w:ascii="Times New Roman" w:eastAsia="Times New Roman" w:hAnsi="Times New Roman" w:cs="Times New Roman"/>
          <w:sz w:val="28"/>
          <w:szCs w:val="28"/>
        </w:rPr>
        <w:t xml:space="preserve">ới </w:t>
      </w:r>
      <w:r w:rsidR="00AE4E76">
        <w:rPr>
          <w:rFonts w:ascii="Times New Roman" w:eastAsia="Times New Roman" w:hAnsi="Times New Roman" w:cs="Times New Roman"/>
          <w:sz w:val="28"/>
          <w:szCs w:val="28"/>
        </w:rPr>
        <w:t>đ</w:t>
      </w:r>
      <w:r w:rsidR="00AE4E76" w:rsidRPr="00AE4E76">
        <w:rPr>
          <w:rFonts w:ascii="Times New Roman" w:eastAsia="Times New Roman" w:hAnsi="Times New Roman" w:cs="Times New Roman"/>
          <w:sz w:val="28"/>
          <w:szCs w:val="28"/>
        </w:rPr>
        <w:t>ội</w:t>
      </w:r>
      <w:r w:rsidR="003D615E">
        <w:rPr>
          <w:rFonts w:ascii="Times New Roman" w:eastAsia="Times New Roman" w:hAnsi="Times New Roman" w:cs="Times New Roman"/>
          <w:sz w:val="28"/>
          <w:szCs w:val="28"/>
        </w:rPr>
        <w:t xml:space="preserve"> ng</w:t>
      </w:r>
      <w:r w:rsidR="003D615E" w:rsidRPr="003D615E">
        <w:rPr>
          <w:rFonts w:ascii="Times New Roman" w:eastAsia="Times New Roman" w:hAnsi="Times New Roman" w:cs="Times New Roman"/>
          <w:sz w:val="28"/>
          <w:szCs w:val="28"/>
        </w:rPr>
        <w:t>ũ</w:t>
      </w:r>
      <w:r w:rsidR="003D615E">
        <w:rPr>
          <w:rFonts w:ascii="Times New Roman" w:eastAsia="Times New Roman" w:hAnsi="Times New Roman" w:cs="Times New Roman"/>
          <w:sz w:val="28"/>
          <w:szCs w:val="28"/>
        </w:rPr>
        <w:t xml:space="preserve"> </w:t>
      </w:r>
      <w:r w:rsidRPr="00DA0894">
        <w:rPr>
          <w:rFonts w:ascii="Times New Roman" w:eastAsia="Times New Roman" w:hAnsi="Times New Roman" w:cs="Times New Roman"/>
          <w:sz w:val="28"/>
          <w:szCs w:val="28"/>
        </w:rPr>
        <w:t>tư vấn viên pháp luật</w:t>
      </w:r>
      <w:r w:rsidR="003D615E">
        <w:rPr>
          <w:rFonts w:ascii="Times New Roman" w:eastAsia="Times New Roman" w:hAnsi="Times New Roman" w:cs="Times New Roman"/>
          <w:sz w:val="28"/>
          <w:szCs w:val="28"/>
        </w:rPr>
        <w:t>.</w:t>
      </w:r>
    </w:p>
    <w:p w:rsidR="00EC3631" w:rsidRPr="00AF05CA" w:rsidRDefault="00DA0894" w:rsidP="00B64896">
      <w:pPr>
        <w:spacing w:before="120" w:after="0" w:line="264" w:lineRule="auto"/>
        <w:ind w:firstLine="720"/>
        <w:jc w:val="both"/>
        <w:rPr>
          <w:rFonts w:ascii="Times New Roman" w:eastAsia="Times New Roman" w:hAnsi="Times New Roman" w:cs="Times New Roman"/>
          <w:spacing w:val="2"/>
          <w:sz w:val="28"/>
          <w:szCs w:val="28"/>
        </w:rPr>
      </w:pPr>
      <w:r w:rsidRPr="00AF05CA">
        <w:rPr>
          <w:rFonts w:ascii="Times New Roman" w:eastAsia="Times New Roman" w:hAnsi="Times New Roman" w:cs="Times New Roman"/>
          <w:spacing w:val="2"/>
          <w:sz w:val="28"/>
          <w:szCs w:val="28"/>
        </w:rPr>
        <w:t xml:space="preserve">b) </w:t>
      </w:r>
      <w:r w:rsidR="002140BC" w:rsidRPr="00AF05CA">
        <w:rPr>
          <w:rFonts w:ascii="Times New Roman" w:eastAsia="Times New Roman" w:hAnsi="Times New Roman" w:cs="Times New Roman"/>
          <w:spacing w:val="2"/>
          <w:sz w:val="28"/>
          <w:szCs w:val="28"/>
        </w:rPr>
        <w:t>T</w:t>
      </w:r>
      <w:r w:rsidRPr="00AF05CA">
        <w:rPr>
          <w:rFonts w:ascii="Times New Roman" w:eastAsia="Times New Roman" w:hAnsi="Times New Roman" w:cs="Times New Roman"/>
          <w:spacing w:val="2"/>
          <w:sz w:val="28"/>
          <w:szCs w:val="28"/>
        </w:rPr>
        <w:t xml:space="preserve">ổ chức các </w:t>
      </w:r>
      <w:r w:rsidR="00AE4E76">
        <w:rPr>
          <w:rFonts w:ascii="Times New Roman" w:eastAsia="Times New Roman" w:hAnsi="Times New Roman" w:cs="Times New Roman"/>
          <w:sz w:val="28"/>
          <w:szCs w:val="28"/>
        </w:rPr>
        <w:t>ch</w:t>
      </w:r>
      <w:r w:rsidR="00AE4E76" w:rsidRPr="002F5C18">
        <w:rPr>
          <w:rFonts w:ascii="Times New Roman" w:eastAsia="Times New Roman" w:hAnsi="Times New Roman" w:cs="Times New Roman"/>
          <w:sz w:val="28"/>
          <w:szCs w:val="28"/>
        </w:rPr>
        <w:t>ươ</w:t>
      </w:r>
      <w:r w:rsidR="00AE4E76">
        <w:rPr>
          <w:rFonts w:ascii="Times New Roman" w:eastAsia="Times New Roman" w:hAnsi="Times New Roman" w:cs="Times New Roman"/>
          <w:sz w:val="28"/>
          <w:szCs w:val="28"/>
        </w:rPr>
        <w:t>ng tr</w:t>
      </w:r>
      <w:r w:rsidR="00AE4E76" w:rsidRPr="002F5C18">
        <w:rPr>
          <w:rFonts w:ascii="Times New Roman" w:eastAsia="Times New Roman" w:hAnsi="Times New Roman" w:cs="Times New Roman"/>
          <w:sz w:val="28"/>
          <w:szCs w:val="28"/>
        </w:rPr>
        <w:t>ình</w:t>
      </w:r>
      <w:r w:rsidR="00AE4E76">
        <w:rPr>
          <w:rFonts w:ascii="Times New Roman" w:eastAsia="Times New Roman" w:hAnsi="Times New Roman" w:cs="Times New Roman"/>
          <w:sz w:val="28"/>
          <w:szCs w:val="28"/>
        </w:rPr>
        <w:t xml:space="preserve"> </w:t>
      </w:r>
      <w:r w:rsidRPr="00AF05CA">
        <w:rPr>
          <w:rFonts w:ascii="Times New Roman" w:eastAsia="Times New Roman" w:hAnsi="Times New Roman" w:cs="Times New Roman"/>
          <w:spacing w:val="2"/>
          <w:sz w:val="28"/>
          <w:szCs w:val="28"/>
        </w:rPr>
        <w:t>bồi dưỡng</w:t>
      </w:r>
      <w:r w:rsidR="00AB5319">
        <w:rPr>
          <w:rFonts w:ascii="Times New Roman" w:eastAsia="Times New Roman" w:hAnsi="Times New Roman" w:cs="Times New Roman"/>
          <w:spacing w:val="2"/>
          <w:sz w:val="28"/>
          <w:szCs w:val="28"/>
        </w:rPr>
        <w:t xml:space="preserve">, trao đổi kinh nghiệm, mô hình tư vấn hiệu </w:t>
      </w:r>
      <w:r w:rsidR="005618E7">
        <w:rPr>
          <w:rFonts w:ascii="Times New Roman" w:eastAsia="Times New Roman" w:hAnsi="Times New Roman" w:cs="Times New Roman"/>
          <w:spacing w:val="2"/>
          <w:sz w:val="28"/>
          <w:szCs w:val="28"/>
        </w:rPr>
        <w:t xml:space="preserve">quả </w:t>
      </w:r>
      <w:r w:rsidR="00AB5319">
        <w:rPr>
          <w:rFonts w:ascii="Times New Roman" w:eastAsia="Times New Roman" w:hAnsi="Times New Roman" w:cs="Times New Roman"/>
          <w:spacing w:val="2"/>
          <w:sz w:val="28"/>
          <w:szCs w:val="28"/>
        </w:rPr>
        <w:t xml:space="preserve">của </w:t>
      </w:r>
      <w:r w:rsidR="007E4279">
        <w:rPr>
          <w:rFonts w:ascii="Times New Roman" w:eastAsia="Times New Roman" w:hAnsi="Times New Roman" w:cs="Times New Roman"/>
          <w:sz w:val="28"/>
          <w:szCs w:val="28"/>
        </w:rPr>
        <w:t>đ</w:t>
      </w:r>
      <w:r w:rsidR="007E4279" w:rsidRPr="00AE4E76">
        <w:rPr>
          <w:rFonts w:ascii="Times New Roman" w:eastAsia="Times New Roman" w:hAnsi="Times New Roman" w:cs="Times New Roman"/>
          <w:sz w:val="28"/>
          <w:szCs w:val="28"/>
        </w:rPr>
        <w:t>ội</w:t>
      </w:r>
      <w:r w:rsidR="007E4279">
        <w:rPr>
          <w:rFonts w:ascii="Times New Roman" w:eastAsia="Times New Roman" w:hAnsi="Times New Roman" w:cs="Times New Roman"/>
          <w:sz w:val="28"/>
          <w:szCs w:val="28"/>
        </w:rPr>
        <w:t xml:space="preserve"> ng</w:t>
      </w:r>
      <w:r w:rsidR="007E4279" w:rsidRPr="003D615E">
        <w:rPr>
          <w:rFonts w:ascii="Times New Roman" w:eastAsia="Times New Roman" w:hAnsi="Times New Roman" w:cs="Times New Roman"/>
          <w:sz w:val="28"/>
          <w:szCs w:val="28"/>
        </w:rPr>
        <w:t>ũ</w:t>
      </w:r>
      <w:r w:rsidR="007E4279">
        <w:rPr>
          <w:rFonts w:ascii="Times New Roman" w:eastAsia="Times New Roman" w:hAnsi="Times New Roman" w:cs="Times New Roman"/>
          <w:sz w:val="28"/>
          <w:szCs w:val="28"/>
        </w:rPr>
        <w:t xml:space="preserve"> </w:t>
      </w:r>
      <w:r w:rsidR="007E4279" w:rsidRPr="00DA0894">
        <w:rPr>
          <w:rFonts w:ascii="Times New Roman" w:eastAsia="Times New Roman" w:hAnsi="Times New Roman" w:cs="Times New Roman"/>
          <w:sz w:val="28"/>
          <w:szCs w:val="28"/>
        </w:rPr>
        <w:t>tư vấn viên pháp luật</w:t>
      </w:r>
      <w:r w:rsidR="007E4279">
        <w:rPr>
          <w:rFonts w:ascii="Times New Roman" w:eastAsia="Times New Roman" w:hAnsi="Times New Roman" w:cs="Times New Roman"/>
          <w:sz w:val="28"/>
          <w:szCs w:val="28"/>
        </w:rPr>
        <w:t>.</w:t>
      </w:r>
    </w:p>
    <w:p w:rsidR="003E66E2" w:rsidRDefault="0006669E" w:rsidP="00B64896">
      <w:pPr>
        <w:spacing w:before="120" w:after="0" w:line="264"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48287D">
        <w:rPr>
          <w:rFonts w:ascii="Times New Roman" w:eastAsia="Times New Roman" w:hAnsi="Times New Roman" w:cs="Times New Roman"/>
          <w:b/>
          <w:sz w:val="28"/>
          <w:szCs w:val="28"/>
        </w:rPr>
        <w:t>Nhóm hoạt động 3: T</w:t>
      </w:r>
      <w:r w:rsidR="003E66E2" w:rsidRPr="009060EC">
        <w:rPr>
          <w:rFonts w:ascii="Times New Roman" w:eastAsia="Times New Roman" w:hAnsi="Times New Roman" w:cs="Times New Roman"/>
          <w:b/>
          <w:sz w:val="28"/>
          <w:szCs w:val="28"/>
        </w:rPr>
        <w:t xml:space="preserve">ư vấn pháp luật </w:t>
      </w:r>
    </w:p>
    <w:p w:rsidR="00436865" w:rsidRDefault="00A36B1E" w:rsidP="00B64896">
      <w:pPr>
        <w:spacing w:before="120" w:after="0" w:line="264" w:lineRule="auto"/>
        <w:ind w:firstLine="720"/>
        <w:jc w:val="both"/>
        <w:rPr>
          <w:rFonts w:ascii="Times New Roman" w:eastAsia="Times New Roman" w:hAnsi="Times New Roman" w:cs="Times New Roman"/>
          <w:b/>
          <w:i/>
          <w:spacing w:val="2"/>
          <w:sz w:val="28"/>
          <w:szCs w:val="28"/>
        </w:rPr>
      </w:pPr>
      <w:r w:rsidRPr="004178CA">
        <w:rPr>
          <w:rFonts w:ascii="Times New Roman" w:hAnsi="Times New Roman" w:cs="Times New Roman"/>
          <w:b/>
          <w:i/>
          <w:sz w:val="28"/>
          <w:szCs w:val="28"/>
        </w:rPr>
        <w:t>3.</w:t>
      </w:r>
      <w:r w:rsidR="003E66E2" w:rsidRPr="004178CA">
        <w:rPr>
          <w:rFonts w:ascii="Times New Roman" w:hAnsi="Times New Roman" w:cs="Times New Roman"/>
          <w:b/>
          <w:i/>
          <w:sz w:val="28"/>
          <w:szCs w:val="28"/>
        </w:rPr>
        <w:t>1</w:t>
      </w:r>
      <w:r w:rsidR="009E7E00" w:rsidRPr="004178CA">
        <w:rPr>
          <w:rFonts w:ascii="Times New Roman" w:hAnsi="Times New Roman" w:cs="Times New Roman"/>
          <w:b/>
          <w:i/>
          <w:sz w:val="28"/>
          <w:szCs w:val="28"/>
        </w:rPr>
        <w:t xml:space="preserve">. </w:t>
      </w:r>
      <w:r w:rsidR="00EF61E5" w:rsidRPr="004178CA">
        <w:rPr>
          <w:rFonts w:ascii="Times New Roman" w:eastAsia="Times New Roman" w:hAnsi="Times New Roman" w:cs="Times New Roman"/>
          <w:b/>
          <w:i/>
          <w:spacing w:val="2"/>
          <w:sz w:val="28"/>
          <w:szCs w:val="28"/>
        </w:rPr>
        <w:t>Tư vấn pháp luật qua diễn đàn, đối thoại</w:t>
      </w:r>
    </w:p>
    <w:p w:rsidR="00437B72" w:rsidRPr="00E7277B" w:rsidRDefault="004E5972" w:rsidP="00B64896">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811F4B">
        <w:rPr>
          <w:rFonts w:ascii="Times New Roman" w:hAnsi="Times New Roman" w:cs="Times New Roman"/>
          <w:sz w:val="28"/>
          <w:szCs w:val="28"/>
        </w:rPr>
        <w:t xml:space="preserve"> </w:t>
      </w:r>
      <w:r w:rsidR="001A45E4">
        <w:rPr>
          <w:rFonts w:ascii="Times New Roman" w:hAnsi="Times New Roman" w:cs="Times New Roman"/>
          <w:sz w:val="28"/>
          <w:szCs w:val="28"/>
        </w:rPr>
        <w:t>T</w:t>
      </w:r>
      <w:r w:rsidR="001A45E4" w:rsidRPr="001A45E4">
        <w:rPr>
          <w:rFonts w:ascii="Times New Roman" w:hAnsi="Times New Roman" w:cs="Times New Roman"/>
          <w:sz w:val="28"/>
          <w:szCs w:val="28"/>
        </w:rPr>
        <w:t>ổ</w:t>
      </w:r>
      <w:r w:rsidR="001A45E4">
        <w:rPr>
          <w:rFonts w:ascii="Times New Roman" w:hAnsi="Times New Roman" w:cs="Times New Roman"/>
          <w:sz w:val="28"/>
          <w:szCs w:val="28"/>
        </w:rPr>
        <w:t xml:space="preserve"> ch</w:t>
      </w:r>
      <w:r w:rsidR="001A45E4" w:rsidRPr="001A45E4">
        <w:rPr>
          <w:rFonts w:ascii="Times New Roman" w:hAnsi="Times New Roman" w:cs="Times New Roman"/>
          <w:sz w:val="28"/>
          <w:szCs w:val="28"/>
        </w:rPr>
        <w:t>ức</w:t>
      </w:r>
      <w:r w:rsidR="001A45E4">
        <w:rPr>
          <w:rFonts w:ascii="Times New Roman" w:hAnsi="Times New Roman" w:cs="Times New Roman"/>
          <w:sz w:val="28"/>
          <w:szCs w:val="28"/>
        </w:rPr>
        <w:t xml:space="preserve"> c</w:t>
      </w:r>
      <w:r w:rsidR="001A45E4" w:rsidRPr="001A45E4">
        <w:rPr>
          <w:rFonts w:ascii="Times New Roman" w:hAnsi="Times New Roman" w:cs="Times New Roman"/>
          <w:sz w:val="28"/>
          <w:szCs w:val="28"/>
        </w:rPr>
        <w:t>ác</w:t>
      </w:r>
      <w:r w:rsidR="001A45E4">
        <w:rPr>
          <w:rFonts w:ascii="Times New Roman" w:hAnsi="Times New Roman" w:cs="Times New Roman"/>
          <w:sz w:val="28"/>
          <w:szCs w:val="28"/>
        </w:rPr>
        <w:t xml:space="preserve"> </w:t>
      </w:r>
      <w:r w:rsidR="00C82A4C" w:rsidRPr="001A6776">
        <w:rPr>
          <w:rFonts w:ascii="Times New Roman" w:hAnsi="Times New Roman" w:cs="Times New Roman"/>
          <w:sz w:val="28"/>
          <w:szCs w:val="28"/>
        </w:rPr>
        <w:t xml:space="preserve">hội nghị đối thoại </w:t>
      </w:r>
      <w:r w:rsidR="00437B72">
        <w:rPr>
          <w:rFonts w:ascii="Times New Roman" w:hAnsi="Times New Roman" w:cs="Times New Roman"/>
          <w:sz w:val="28"/>
          <w:szCs w:val="28"/>
        </w:rPr>
        <w:t>v</w:t>
      </w:r>
      <w:r w:rsidR="00437B72" w:rsidRPr="00A85E6B">
        <w:rPr>
          <w:rFonts w:ascii="Times New Roman" w:hAnsi="Times New Roman" w:cs="Times New Roman"/>
          <w:sz w:val="28"/>
          <w:szCs w:val="28"/>
        </w:rPr>
        <w:t>ề</w:t>
      </w:r>
      <w:r w:rsidR="00437B72">
        <w:rPr>
          <w:rFonts w:ascii="Times New Roman" w:hAnsi="Times New Roman" w:cs="Times New Roman"/>
          <w:sz w:val="28"/>
          <w:szCs w:val="28"/>
        </w:rPr>
        <w:t xml:space="preserve"> c</w:t>
      </w:r>
      <w:r w:rsidR="00437B72" w:rsidRPr="00A85E6B">
        <w:rPr>
          <w:rFonts w:ascii="Times New Roman" w:hAnsi="Times New Roman" w:cs="Times New Roman"/>
          <w:sz w:val="28"/>
          <w:szCs w:val="28"/>
        </w:rPr>
        <w:t>ác</w:t>
      </w:r>
      <w:r w:rsidR="00437B72">
        <w:rPr>
          <w:rFonts w:ascii="Times New Roman" w:hAnsi="Times New Roman" w:cs="Times New Roman"/>
          <w:sz w:val="28"/>
          <w:szCs w:val="28"/>
        </w:rPr>
        <w:t xml:space="preserve"> chuy</w:t>
      </w:r>
      <w:r w:rsidR="00437B72" w:rsidRPr="00A85E6B">
        <w:rPr>
          <w:rFonts w:ascii="Times New Roman" w:hAnsi="Times New Roman" w:cs="Times New Roman"/>
          <w:sz w:val="28"/>
          <w:szCs w:val="28"/>
        </w:rPr>
        <w:t>ê</w:t>
      </w:r>
      <w:r w:rsidR="00437B72">
        <w:rPr>
          <w:rFonts w:ascii="Times New Roman" w:hAnsi="Times New Roman" w:cs="Times New Roman"/>
          <w:sz w:val="28"/>
          <w:szCs w:val="28"/>
        </w:rPr>
        <w:t>n đ</w:t>
      </w:r>
      <w:r w:rsidR="00437B72" w:rsidRPr="00A85E6B">
        <w:rPr>
          <w:rFonts w:ascii="Times New Roman" w:hAnsi="Times New Roman" w:cs="Times New Roman"/>
          <w:sz w:val="28"/>
          <w:szCs w:val="28"/>
        </w:rPr>
        <w:t>ề</w:t>
      </w:r>
      <w:r w:rsidR="00437B72">
        <w:rPr>
          <w:rFonts w:ascii="Times New Roman" w:hAnsi="Times New Roman" w:cs="Times New Roman"/>
          <w:sz w:val="28"/>
          <w:szCs w:val="28"/>
        </w:rPr>
        <w:t xml:space="preserve"> ph</w:t>
      </w:r>
      <w:r w:rsidR="00437B72" w:rsidRPr="00A85E6B">
        <w:rPr>
          <w:rFonts w:ascii="Times New Roman" w:hAnsi="Times New Roman" w:cs="Times New Roman"/>
          <w:sz w:val="28"/>
          <w:szCs w:val="28"/>
        </w:rPr>
        <w:t>áp</w:t>
      </w:r>
      <w:r w:rsidR="00437B72">
        <w:rPr>
          <w:rFonts w:ascii="Times New Roman" w:hAnsi="Times New Roman" w:cs="Times New Roman"/>
          <w:sz w:val="28"/>
          <w:szCs w:val="28"/>
        </w:rPr>
        <w:t xml:space="preserve"> l</w:t>
      </w:r>
      <w:r w:rsidR="00437B72" w:rsidRPr="00A85E6B">
        <w:rPr>
          <w:rFonts w:ascii="Times New Roman" w:hAnsi="Times New Roman" w:cs="Times New Roman"/>
          <w:sz w:val="28"/>
          <w:szCs w:val="28"/>
        </w:rPr>
        <w:t>ý</w:t>
      </w:r>
      <w:r w:rsidR="00437B72">
        <w:rPr>
          <w:rFonts w:ascii="Times New Roman" w:hAnsi="Times New Roman" w:cs="Times New Roman"/>
          <w:sz w:val="28"/>
          <w:szCs w:val="28"/>
        </w:rPr>
        <w:t xml:space="preserve"> chuy</w:t>
      </w:r>
      <w:r w:rsidR="00437B72" w:rsidRPr="00A85E6B">
        <w:rPr>
          <w:rFonts w:ascii="Times New Roman" w:hAnsi="Times New Roman" w:cs="Times New Roman"/>
          <w:sz w:val="28"/>
          <w:szCs w:val="28"/>
        </w:rPr>
        <w:t>ê</w:t>
      </w:r>
      <w:r w:rsidR="00437B72">
        <w:rPr>
          <w:rFonts w:ascii="Times New Roman" w:hAnsi="Times New Roman" w:cs="Times New Roman"/>
          <w:sz w:val="28"/>
          <w:szCs w:val="28"/>
        </w:rPr>
        <w:t>n s</w:t>
      </w:r>
      <w:r w:rsidR="00437B72" w:rsidRPr="00A85E6B">
        <w:rPr>
          <w:rFonts w:ascii="Times New Roman" w:hAnsi="Times New Roman" w:cs="Times New Roman"/>
          <w:sz w:val="28"/>
          <w:szCs w:val="28"/>
        </w:rPr>
        <w:t>â</w:t>
      </w:r>
      <w:r w:rsidR="00437B72">
        <w:rPr>
          <w:rFonts w:ascii="Times New Roman" w:hAnsi="Times New Roman" w:cs="Times New Roman"/>
          <w:sz w:val="28"/>
          <w:szCs w:val="28"/>
        </w:rPr>
        <w:t>u gi</w:t>
      </w:r>
      <w:r w:rsidR="00437B72" w:rsidRPr="00437B72">
        <w:rPr>
          <w:rFonts w:ascii="Times New Roman" w:hAnsi="Times New Roman" w:cs="Times New Roman"/>
          <w:sz w:val="28"/>
          <w:szCs w:val="28"/>
        </w:rPr>
        <w:t>ữa</w:t>
      </w:r>
      <w:r w:rsidR="00437B72">
        <w:rPr>
          <w:rFonts w:ascii="Times New Roman" w:hAnsi="Times New Roman" w:cs="Times New Roman"/>
          <w:sz w:val="28"/>
          <w:szCs w:val="28"/>
        </w:rPr>
        <w:t xml:space="preserve"> chuy</w:t>
      </w:r>
      <w:r w:rsidR="00437B72" w:rsidRPr="00DF11EF">
        <w:rPr>
          <w:rFonts w:ascii="Times New Roman" w:hAnsi="Times New Roman" w:cs="Times New Roman"/>
          <w:sz w:val="28"/>
          <w:szCs w:val="28"/>
        </w:rPr>
        <w:t>ê</w:t>
      </w:r>
      <w:r w:rsidR="00437B72">
        <w:rPr>
          <w:rFonts w:ascii="Times New Roman" w:hAnsi="Times New Roman" w:cs="Times New Roman"/>
          <w:sz w:val="28"/>
          <w:szCs w:val="28"/>
        </w:rPr>
        <w:t>n gia v</w:t>
      </w:r>
      <w:r w:rsidR="00437B72" w:rsidRPr="00437B72">
        <w:rPr>
          <w:rFonts w:ascii="Times New Roman" w:hAnsi="Times New Roman" w:cs="Times New Roman"/>
          <w:sz w:val="28"/>
          <w:szCs w:val="28"/>
        </w:rPr>
        <w:t>à</w:t>
      </w:r>
      <w:r w:rsidR="00437B72" w:rsidRPr="001A6776">
        <w:rPr>
          <w:rFonts w:ascii="Times New Roman" w:hAnsi="Times New Roman" w:cs="Times New Roman"/>
          <w:sz w:val="28"/>
          <w:szCs w:val="28"/>
        </w:rPr>
        <w:t xml:space="preserve"> </w:t>
      </w:r>
      <w:r w:rsidR="00CA6494">
        <w:rPr>
          <w:rFonts w:ascii="Times New Roman" w:hAnsi="Times New Roman" w:cs="Times New Roman"/>
          <w:sz w:val="28"/>
          <w:szCs w:val="28"/>
        </w:rPr>
        <w:t>người lãnh đạo, người phụ</w:t>
      </w:r>
      <w:r w:rsidR="00063D86">
        <w:rPr>
          <w:rFonts w:ascii="Times New Roman" w:hAnsi="Times New Roman" w:cs="Times New Roman"/>
          <w:sz w:val="28"/>
          <w:szCs w:val="28"/>
        </w:rPr>
        <w:t xml:space="preserve"> trách </w:t>
      </w:r>
      <w:r w:rsidR="00063D86" w:rsidRPr="00E7277B">
        <w:rPr>
          <w:rFonts w:ascii="Times New Roman" w:hAnsi="Times New Roman" w:cs="Times New Roman"/>
          <w:sz w:val="28"/>
          <w:szCs w:val="28"/>
        </w:rPr>
        <w:t>công tác pháp chế</w:t>
      </w:r>
      <w:r w:rsidR="00CA6494" w:rsidRPr="00E7277B">
        <w:rPr>
          <w:rFonts w:ascii="Times New Roman" w:hAnsi="Times New Roman" w:cs="Times New Roman"/>
          <w:sz w:val="28"/>
          <w:szCs w:val="28"/>
        </w:rPr>
        <w:t xml:space="preserve"> của </w:t>
      </w:r>
      <w:r w:rsidR="00437B72" w:rsidRPr="00E7277B">
        <w:rPr>
          <w:rFonts w:ascii="Times New Roman" w:hAnsi="Times New Roman" w:cs="Times New Roman"/>
          <w:sz w:val="28"/>
          <w:szCs w:val="28"/>
        </w:rPr>
        <w:t>doanh nghiệp nhỏ và vừa.</w:t>
      </w:r>
    </w:p>
    <w:p w:rsidR="009A31B9" w:rsidRPr="00E00AC2" w:rsidRDefault="004E5972" w:rsidP="00B64896">
      <w:pPr>
        <w:spacing w:before="120" w:after="0" w:line="264" w:lineRule="auto"/>
        <w:ind w:firstLine="720"/>
        <w:jc w:val="both"/>
        <w:rPr>
          <w:rFonts w:ascii="Times New Roman" w:eastAsia="Times New Roman" w:hAnsi="Times New Roman" w:cs="Times New Roman"/>
          <w:spacing w:val="4"/>
          <w:sz w:val="28"/>
          <w:szCs w:val="28"/>
        </w:rPr>
      </w:pPr>
      <w:r>
        <w:rPr>
          <w:rFonts w:ascii="Times New Roman" w:hAnsi="Times New Roman" w:cs="Times New Roman"/>
          <w:color w:val="000000"/>
          <w:sz w:val="28"/>
          <w:szCs w:val="28"/>
          <w:shd w:val="clear" w:color="auto" w:fill="FFFFFF"/>
        </w:rPr>
        <w:lastRenderedPageBreak/>
        <w:t>b)</w:t>
      </w:r>
      <w:r w:rsidR="00B461FC" w:rsidRPr="00E00AC2">
        <w:rPr>
          <w:rFonts w:ascii="Times New Roman" w:hAnsi="Times New Roman" w:cs="Times New Roman"/>
          <w:spacing w:val="4"/>
          <w:sz w:val="28"/>
          <w:szCs w:val="28"/>
        </w:rPr>
        <w:t xml:space="preserve"> </w:t>
      </w:r>
      <w:r w:rsidR="00896E6E" w:rsidRPr="00E00AC2">
        <w:rPr>
          <w:rFonts w:ascii="Times New Roman" w:hAnsi="Times New Roman" w:cs="Times New Roman"/>
          <w:spacing w:val="4"/>
          <w:sz w:val="28"/>
          <w:szCs w:val="28"/>
        </w:rPr>
        <w:t>Xây dựng, điều hành, quản lý diễn đàn hỏi đáp pháp luậ</w:t>
      </w:r>
      <w:r w:rsidR="00AB5319">
        <w:rPr>
          <w:rFonts w:ascii="Times New Roman" w:hAnsi="Times New Roman" w:cs="Times New Roman"/>
          <w:spacing w:val="4"/>
          <w:sz w:val="28"/>
          <w:szCs w:val="28"/>
        </w:rPr>
        <w:t xml:space="preserve">t </w:t>
      </w:r>
      <w:r w:rsidR="00CA6494">
        <w:rPr>
          <w:rFonts w:ascii="Times New Roman" w:hAnsi="Times New Roman" w:cs="Times New Roman"/>
          <w:spacing w:val="4"/>
          <w:sz w:val="28"/>
          <w:szCs w:val="28"/>
        </w:rPr>
        <w:t xml:space="preserve">kinh doanh, đầu tư </w:t>
      </w:r>
      <w:r w:rsidR="00AB5319">
        <w:rPr>
          <w:rFonts w:ascii="Times New Roman" w:hAnsi="Times New Roman" w:cs="Times New Roman"/>
          <w:spacing w:val="4"/>
          <w:sz w:val="28"/>
          <w:szCs w:val="28"/>
        </w:rPr>
        <w:t>trên T</w:t>
      </w:r>
      <w:r w:rsidR="00896E6E" w:rsidRPr="00E00AC2">
        <w:rPr>
          <w:rFonts w:ascii="Times New Roman" w:hAnsi="Times New Roman" w:cs="Times New Roman"/>
          <w:spacing w:val="4"/>
          <w:sz w:val="28"/>
          <w:szCs w:val="28"/>
        </w:rPr>
        <w:t xml:space="preserve">rang thông tin </w:t>
      </w:r>
      <w:r w:rsidR="00AB5319">
        <w:rPr>
          <w:rFonts w:ascii="Times New Roman" w:hAnsi="Times New Roman" w:cs="Times New Roman"/>
          <w:spacing w:val="4"/>
          <w:sz w:val="28"/>
          <w:szCs w:val="28"/>
        </w:rPr>
        <w:t xml:space="preserve">điện tử </w:t>
      </w:r>
      <w:r w:rsidR="00896E6E" w:rsidRPr="00E00AC2">
        <w:rPr>
          <w:rFonts w:ascii="Times New Roman" w:eastAsia="Times New Roman" w:hAnsi="Times New Roman" w:cs="Times New Roman"/>
          <w:spacing w:val="4"/>
          <w:sz w:val="28"/>
          <w:szCs w:val="28"/>
        </w:rPr>
        <w:t>hỗ trợ pháp</w:t>
      </w:r>
      <w:r w:rsidR="00962050">
        <w:rPr>
          <w:rFonts w:ascii="Times New Roman" w:eastAsia="Times New Roman" w:hAnsi="Times New Roman" w:cs="Times New Roman"/>
          <w:spacing w:val="4"/>
          <w:sz w:val="28"/>
          <w:szCs w:val="28"/>
        </w:rPr>
        <w:t xml:space="preserve"> lý cho doanh nghiệp nhỏ và vừa.</w:t>
      </w:r>
    </w:p>
    <w:p w:rsidR="00B461FC" w:rsidRDefault="00F14388" w:rsidP="00B64896">
      <w:pPr>
        <w:spacing w:before="120" w:after="0" w:line="264"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3.2. </w:t>
      </w:r>
      <w:r w:rsidR="00666482" w:rsidRPr="004178CA">
        <w:rPr>
          <w:rFonts w:ascii="Times New Roman" w:eastAsia="Times New Roman" w:hAnsi="Times New Roman" w:cs="Times New Roman"/>
          <w:b/>
          <w:i/>
          <w:sz w:val="28"/>
          <w:szCs w:val="28"/>
        </w:rPr>
        <w:t xml:space="preserve">Tư vấn </w:t>
      </w:r>
      <w:r w:rsidR="00A30DA9" w:rsidRPr="004178CA">
        <w:rPr>
          <w:rFonts w:ascii="Times New Roman" w:eastAsia="Times New Roman" w:hAnsi="Times New Roman" w:cs="Times New Roman"/>
          <w:b/>
          <w:i/>
          <w:sz w:val="28"/>
          <w:szCs w:val="28"/>
        </w:rPr>
        <w:t>qua email, mạng xã hội</w:t>
      </w:r>
      <w:r w:rsidR="005618E7">
        <w:rPr>
          <w:rFonts w:ascii="Times New Roman" w:eastAsia="Times New Roman" w:hAnsi="Times New Roman" w:cs="Times New Roman"/>
          <w:b/>
          <w:i/>
          <w:sz w:val="28"/>
          <w:szCs w:val="28"/>
        </w:rPr>
        <w:t xml:space="preserve"> và ứng dụng thành tựu cuộc Cách mạng công nghiệp lần thứ tư</w:t>
      </w:r>
    </w:p>
    <w:p w:rsidR="00F3726C" w:rsidRDefault="00AD2D43" w:rsidP="00B64896">
      <w:pPr>
        <w:spacing w:before="120" w:after="0" w:line="264"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w:t>
      </w:r>
      <w:r w:rsidR="004E5972">
        <w:rPr>
          <w:rFonts w:ascii="Times New Roman" w:eastAsia="Times New Roman" w:hAnsi="Times New Roman" w:cs="Times New Roman"/>
          <w:spacing w:val="2"/>
          <w:sz w:val="28"/>
          <w:szCs w:val="28"/>
        </w:rPr>
        <w:t>)</w:t>
      </w:r>
      <w:r w:rsidR="009264F8">
        <w:rPr>
          <w:rFonts w:ascii="Times New Roman" w:eastAsia="Times New Roman" w:hAnsi="Times New Roman" w:cs="Times New Roman"/>
          <w:spacing w:val="2"/>
          <w:sz w:val="28"/>
          <w:szCs w:val="28"/>
        </w:rPr>
        <w:t xml:space="preserve"> </w:t>
      </w:r>
      <w:r w:rsidR="00263385">
        <w:rPr>
          <w:rFonts w:ascii="Times New Roman" w:eastAsia="Times New Roman" w:hAnsi="Times New Roman" w:cs="Times New Roman"/>
          <w:spacing w:val="2"/>
          <w:sz w:val="28"/>
          <w:szCs w:val="28"/>
        </w:rPr>
        <w:t>T</w:t>
      </w:r>
      <w:r w:rsidR="00263385" w:rsidRPr="00263385">
        <w:rPr>
          <w:rFonts w:ascii="Times New Roman" w:eastAsia="Times New Roman" w:hAnsi="Times New Roman" w:cs="Times New Roman"/>
          <w:spacing w:val="2"/>
          <w:sz w:val="28"/>
          <w:szCs w:val="28"/>
        </w:rPr>
        <w:t>ổ</w:t>
      </w:r>
      <w:r w:rsidR="00263385">
        <w:rPr>
          <w:rFonts w:ascii="Times New Roman" w:eastAsia="Times New Roman" w:hAnsi="Times New Roman" w:cs="Times New Roman"/>
          <w:spacing w:val="2"/>
          <w:sz w:val="28"/>
          <w:szCs w:val="28"/>
        </w:rPr>
        <w:t xml:space="preserve"> ch</w:t>
      </w:r>
      <w:r w:rsidR="00263385" w:rsidRPr="00263385">
        <w:rPr>
          <w:rFonts w:ascii="Times New Roman" w:eastAsia="Times New Roman" w:hAnsi="Times New Roman" w:cs="Times New Roman"/>
          <w:spacing w:val="2"/>
          <w:sz w:val="28"/>
          <w:szCs w:val="28"/>
        </w:rPr>
        <w:t>ức</w:t>
      </w:r>
      <w:r w:rsidR="00263385">
        <w:rPr>
          <w:rFonts w:ascii="Times New Roman" w:eastAsia="Times New Roman" w:hAnsi="Times New Roman" w:cs="Times New Roman"/>
          <w:spacing w:val="2"/>
          <w:sz w:val="28"/>
          <w:szCs w:val="28"/>
        </w:rPr>
        <w:t xml:space="preserve"> </w:t>
      </w:r>
      <w:r w:rsidR="00F3726C" w:rsidRPr="007B6D6A">
        <w:rPr>
          <w:rFonts w:ascii="Times New Roman" w:eastAsia="Times New Roman" w:hAnsi="Times New Roman" w:cs="Times New Roman"/>
          <w:spacing w:val="2"/>
          <w:sz w:val="28"/>
          <w:szCs w:val="28"/>
        </w:rPr>
        <w:t>tư vấn qua hệ thống email</w:t>
      </w:r>
      <w:r w:rsidR="00043FA4">
        <w:rPr>
          <w:rFonts w:ascii="Times New Roman" w:eastAsia="Times New Roman" w:hAnsi="Times New Roman" w:cs="Times New Roman"/>
          <w:spacing w:val="2"/>
          <w:sz w:val="28"/>
          <w:szCs w:val="28"/>
        </w:rPr>
        <w:t>, mạng xã hội</w:t>
      </w:r>
      <w:r w:rsidR="00F3726C" w:rsidRPr="00263385">
        <w:rPr>
          <w:rFonts w:ascii="Times New Roman" w:eastAsia="Times New Roman" w:hAnsi="Times New Roman" w:cs="Times New Roman"/>
          <w:spacing w:val="2"/>
          <w:sz w:val="28"/>
          <w:szCs w:val="28"/>
        </w:rPr>
        <w:t xml:space="preserve"> </w:t>
      </w:r>
      <w:r w:rsidR="00F3726C" w:rsidRPr="005524E0">
        <w:rPr>
          <w:rFonts w:ascii="Times New Roman" w:eastAsia="Times New Roman" w:hAnsi="Times New Roman" w:cs="Times New Roman"/>
          <w:spacing w:val="2"/>
          <w:sz w:val="28"/>
          <w:szCs w:val="28"/>
        </w:rPr>
        <w:t>trên cơ sở đề nghị của doanh nghiệp nhỏ và vừa</w:t>
      </w:r>
      <w:r w:rsidR="003D39CD">
        <w:rPr>
          <w:rFonts w:ascii="Times New Roman" w:eastAsia="Times New Roman" w:hAnsi="Times New Roman" w:cs="Times New Roman"/>
          <w:spacing w:val="2"/>
          <w:sz w:val="28"/>
          <w:szCs w:val="28"/>
        </w:rPr>
        <w:t>.</w:t>
      </w:r>
    </w:p>
    <w:p w:rsidR="00AD2D43" w:rsidRPr="008070B1" w:rsidRDefault="00AD2D43" w:rsidP="00B64896">
      <w:pPr>
        <w:spacing w:before="120" w:after="0" w:line="264" w:lineRule="auto"/>
        <w:ind w:firstLine="720"/>
        <w:jc w:val="both"/>
        <w:rPr>
          <w:rFonts w:ascii="Times New Roman" w:eastAsia="Times New Roman" w:hAnsi="Times New Roman" w:cs="Times New Roman"/>
          <w:b/>
          <w:spacing w:val="2"/>
          <w:sz w:val="28"/>
          <w:szCs w:val="28"/>
        </w:rPr>
      </w:pPr>
      <w:r>
        <w:rPr>
          <w:rFonts w:ascii="Times New Roman" w:eastAsia="Times New Roman" w:hAnsi="Times New Roman" w:cs="Times New Roman"/>
          <w:spacing w:val="2"/>
          <w:sz w:val="28"/>
          <w:szCs w:val="28"/>
        </w:rPr>
        <w:t>b)</w:t>
      </w:r>
      <w:r w:rsidRPr="008070B1">
        <w:rPr>
          <w:rFonts w:ascii="Times New Roman" w:eastAsia="Times New Roman" w:hAnsi="Times New Roman" w:cs="Times New Roman"/>
          <w:spacing w:val="2"/>
          <w:sz w:val="28"/>
          <w:szCs w:val="28"/>
        </w:rPr>
        <w:t xml:space="preserve"> </w:t>
      </w:r>
      <w:r w:rsidRPr="00F566A3">
        <w:rPr>
          <w:rFonts w:ascii="Times New Roman" w:eastAsia="Times New Roman" w:hAnsi="Times New Roman" w:cs="Times New Roman"/>
          <w:spacing w:val="2"/>
          <w:sz w:val="28"/>
          <w:szCs w:val="28"/>
        </w:rPr>
        <w:t>Ứng</w:t>
      </w:r>
      <w:r>
        <w:rPr>
          <w:rFonts w:ascii="Times New Roman" w:eastAsia="Times New Roman" w:hAnsi="Times New Roman" w:cs="Times New Roman"/>
          <w:spacing w:val="2"/>
          <w:sz w:val="28"/>
          <w:szCs w:val="28"/>
        </w:rPr>
        <w:t xml:space="preserve"> d</w:t>
      </w:r>
      <w:r w:rsidRPr="00F566A3">
        <w:rPr>
          <w:rFonts w:ascii="Times New Roman" w:eastAsia="Times New Roman" w:hAnsi="Times New Roman" w:cs="Times New Roman"/>
          <w:spacing w:val="2"/>
          <w:sz w:val="28"/>
          <w:szCs w:val="28"/>
        </w:rPr>
        <w:t>ụng</w:t>
      </w:r>
      <w:r>
        <w:rPr>
          <w:rFonts w:ascii="Times New Roman" w:eastAsia="Times New Roman" w:hAnsi="Times New Roman" w:cs="Times New Roman"/>
          <w:spacing w:val="2"/>
          <w:sz w:val="28"/>
          <w:szCs w:val="28"/>
        </w:rPr>
        <w:t xml:space="preserve"> c</w:t>
      </w:r>
      <w:r w:rsidRPr="00F566A3">
        <w:rPr>
          <w:rFonts w:ascii="Times New Roman" w:eastAsia="Times New Roman" w:hAnsi="Times New Roman" w:cs="Times New Roman"/>
          <w:spacing w:val="2"/>
          <w:sz w:val="28"/>
          <w:szCs w:val="28"/>
        </w:rPr>
        <w:t>ô</w:t>
      </w:r>
      <w:r>
        <w:rPr>
          <w:rFonts w:ascii="Times New Roman" w:eastAsia="Times New Roman" w:hAnsi="Times New Roman" w:cs="Times New Roman"/>
          <w:spacing w:val="2"/>
          <w:sz w:val="28"/>
          <w:szCs w:val="28"/>
        </w:rPr>
        <w:t>ng ngh</w:t>
      </w:r>
      <w:r w:rsidRPr="00F566A3">
        <w:rPr>
          <w:rFonts w:ascii="Times New Roman" w:eastAsia="Times New Roman" w:hAnsi="Times New Roman" w:cs="Times New Roman"/>
          <w:spacing w:val="2"/>
          <w:sz w:val="28"/>
          <w:szCs w:val="28"/>
        </w:rPr>
        <w:t>ệ</w:t>
      </w:r>
      <w:r>
        <w:rPr>
          <w:rFonts w:ascii="Times New Roman" w:eastAsia="Times New Roman" w:hAnsi="Times New Roman" w:cs="Times New Roman"/>
          <w:spacing w:val="2"/>
          <w:sz w:val="28"/>
          <w:szCs w:val="28"/>
        </w:rPr>
        <w:t xml:space="preserve"> th</w:t>
      </w:r>
      <w:r w:rsidRPr="00F566A3">
        <w:rPr>
          <w:rFonts w:ascii="Times New Roman" w:eastAsia="Times New Roman" w:hAnsi="Times New Roman" w:cs="Times New Roman"/>
          <w:spacing w:val="2"/>
          <w:sz w:val="28"/>
          <w:szCs w:val="28"/>
        </w:rPr>
        <w:t>ô</w:t>
      </w:r>
      <w:r>
        <w:rPr>
          <w:rFonts w:ascii="Times New Roman" w:eastAsia="Times New Roman" w:hAnsi="Times New Roman" w:cs="Times New Roman"/>
          <w:spacing w:val="2"/>
          <w:sz w:val="28"/>
          <w:szCs w:val="28"/>
        </w:rPr>
        <w:t>ng tin và thành tựu của cuộc Cách mạng công nghiệp lần thứ tư đ</w:t>
      </w:r>
      <w:r w:rsidRPr="00F566A3">
        <w:rPr>
          <w:rFonts w:ascii="Times New Roman" w:eastAsia="Times New Roman" w:hAnsi="Times New Roman" w:cs="Times New Roman"/>
          <w:spacing w:val="2"/>
          <w:sz w:val="28"/>
          <w:szCs w:val="28"/>
        </w:rPr>
        <w:t>ể</w:t>
      </w:r>
      <w:r>
        <w:rPr>
          <w:rFonts w:ascii="Times New Roman" w:eastAsia="Times New Roman" w:hAnsi="Times New Roman" w:cs="Times New Roman"/>
          <w:spacing w:val="2"/>
          <w:sz w:val="28"/>
          <w:szCs w:val="28"/>
        </w:rPr>
        <w:t xml:space="preserve"> t</w:t>
      </w:r>
      <w:r w:rsidRPr="008070B1">
        <w:rPr>
          <w:rFonts w:ascii="Times New Roman" w:eastAsia="Times New Roman" w:hAnsi="Times New Roman" w:cs="Times New Roman"/>
          <w:spacing w:val="2"/>
          <w:sz w:val="28"/>
          <w:szCs w:val="28"/>
        </w:rPr>
        <w:t>h</w:t>
      </w:r>
      <w:r w:rsidRPr="008070B1">
        <w:rPr>
          <w:rFonts w:ascii="Times New Roman" w:hAnsi="Times New Roman" w:cs="Times New Roman"/>
          <w:spacing w:val="2"/>
          <w:sz w:val="28"/>
          <w:szCs w:val="28"/>
        </w:rPr>
        <w:t xml:space="preserve">ực hiện tư vấn </w:t>
      </w:r>
      <w:r>
        <w:rPr>
          <w:rFonts w:ascii="Times New Roman" w:hAnsi="Times New Roman" w:cs="Times New Roman"/>
          <w:spacing w:val="2"/>
          <w:sz w:val="28"/>
          <w:szCs w:val="28"/>
        </w:rPr>
        <w:t>ph</w:t>
      </w:r>
      <w:r w:rsidRPr="00407618">
        <w:rPr>
          <w:rFonts w:ascii="Times New Roman" w:hAnsi="Times New Roman" w:cs="Times New Roman"/>
          <w:spacing w:val="2"/>
          <w:sz w:val="28"/>
          <w:szCs w:val="28"/>
        </w:rPr>
        <w:t>áp</w:t>
      </w:r>
      <w:r>
        <w:rPr>
          <w:rFonts w:ascii="Times New Roman" w:hAnsi="Times New Roman" w:cs="Times New Roman"/>
          <w:spacing w:val="2"/>
          <w:sz w:val="28"/>
          <w:szCs w:val="28"/>
        </w:rPr>
        <w:t xml:space="preserve"> lu</w:t>
      </w:r>
      <w:r w:rsidRPr="00407618">
        <w:rPr>
          <w:rFonts w:ascii="Times New Roman" w:hAnsi="Times New Roman" w:cs="Times New Roman"/>
          <w:spacing w:val="2"/>
          <w:sz w:val="28"/>
          <w:szCs w:val="28"/>
        </w:rPr>
        <w:t>ật</w:t>
      </w:r>
      <w:r>
        <w:rPr>
          <w:rFonts w:ascii="Times New Roman" w:hAnsi="Times New Roman" w:cs="Times New Roman"/>
          <w:spacing w:val="2"/>
          <w:sz w:val="28"/>
          <w:szCs w:val="28"/>
        </w:rPr>
        <w:t xml:space="preserve"> </w:t>
      </w:r>
      <w:r w:rsidRPr="008070B1">
        <w:rPr>
          <w:rFonts w:ascii="Times New Roman" w:eastAsia="Times New Roman" w:hAnsi="Times New Roman" w:cs="Times New Roman"/>
          <w:spacing w:val="2"/>
          <w:sz w:val="28"/>
          <w:szCs w:val="28"/>
        </w:rPr>
        <w:t>cho doanh nghiệp nhỏ và vừa</w:t>
      </w:r>
      <w:r>
        <w:rPr>
          <w:rFonts w:ascii="Times New Roman" w:eastAsia="Times New Roman" w:hAnsi="Times New Roman" w:cs="Times New Roman"/>
          <w:spacing w:val="2"/>
          <w:sz w:val="28"/>
          <w:szCs w:val="28"/>
        </w:rPr>
        <w:t>.</w:t>
      </w:r>
    </w:p>
    <w:p w:rsidR="003E66E2" w:rsidRPr="009264F8" w:rsidRDefault="009264F8" w:rsidP="00B64896">
      <w:pPr>
        <w:spacing w:before="120" w:after="0" w:line="264" w:lineRule="auto"/>
        <w:ind w:firstLine="720"/>
        <w:jc w:val="both"/>
        <w:rPr>
          <w:rFonts w:ascii="Times New Roman" w:hAnsi="Times New Roman" w:cs="Times New Roman"/>
          <w:b/>
          <w:i/>
          <w:sz w:val="28"/>
          <w:szCs w:val="28"/>
        </w:rPr>
      </w:pPr>
      <w:r w:rsidRPr="009264F8">
        <w:rPr>
          <w:rFonts w:ascii="Times New Roman" w:hAnsi="Times New Roman" w:cs="Times New Roman"/>
          <w:b/>
          <w:i/>
          <w:sz w:val="28"/>
          <w:szCs w:val="28"/>
        </w:rPr>
        <w:t>3.</w:t>
      </w:r>
      <w:r w:rsidR="00B461FC" w:rsidRPr="009264F8">
        <w:rPr>
          <w:rFonts w:ascii="Times New Roman" w:hAnsi="Times New Roman" w:cs="Times New Roman"/>
          <w:b/>
          <w:i/>
          <w:sz w:val="28"/>
          <w:szCs w:val="28"/>
        </w:rPr>
        <w:t>3</w:t>
      </w:r>
      <w:r w:rsidRPr="009264F8">
        <w:rPr>
          <w:rFonts w:ascii="Times New Roman" w:hAnsi="Times New Roman" w:cs="Times New Roman"/>
          <w:b/>
          <w:i/>
          <w:sz w:val="28"/>
          <w:szCs w:val="28"/>
        </w:rPr>
        <w:t>.</w:t>
      </w:r>
      <w:r w:rsidR="003E66E2" w:rsidRPr="009264F8">
        <w:rPr>
          <w:rFonts w:ascii="Times New Roman" w:hAnsi="Times New Roman" w:cs="Times New Roman"/>
          <w:b/>
          <w:i/>
          <w:sz w:val="28"/>
          <w:szCs w:val="28"/>
        </w:rPr>
        <w:t xml:space="preserve"> </w:t>
      </w:r>
      <w:r w:rsidR="00FC2975" w:rsidRPr="009264F8">
        <w:rPr>
          <w:rFonts w:ascii="Times New Roman" w:hAnsi="Times New Roman" w:cs="Times New Roman"/>
          <w:b/>
          <w:i/>
          <w:sz w:val="28"/>
          <w:szCs w:val="28"/>
        </w:rPr>
        <w:t>T</w:t>
      </w:r>
      <w:r w:rsidR="007B7388" w:rsidRPr="009264F8">
        <w:rPr>
          <w:rFonts w:ascii="Times New Roman" w:hAnsi="Times New Roman" w:cs="Times New Roman"/>
          <w:b/>
          <w:i/>
          <w:sz w:val="28"/>
          <w:szCs w:val="28"/>
        </w:rPr>
        <w:t>ư vấn thông qua mạng lưới tư vấn viên pháp luậ</w:t>
      </w:r>
      <w:r w:rsidR="003C5788" w:rsidRPr="009264F8">
        <w:rPr>
          <w:rFonts w:ascii="Times New Roman" w:hAnsi="Times New Roman" w:cs="Times New Roman"/>
          <w:b/>
          <w:i/>
          <w:sz w:val="28"/>
          <w:szCs w:val="28"/>
        </w:rPr>
        <w:t>t</w:t>
      </w:r>
    </w:p>
    <w:p w:rsidR="00EF7A28" w:rsidRDefault="003E66E2" w:rsidP="00B64896">
      <w:pPr>
        <w:spacing w:before="120" w:after="0" w:line="264" w:lineRule="auto"/>
        <w:ind w:firstLine="720"/>
        <w:jc w:val="both"/>
        <w:rPr>
          <w:rFonts w:ascii="Times New Roman" w:hAnsi="Times New Roman" w:cs="Times New Roman"/>
          <w:spacing w:val="2"/>
          <w:sz w:val="28"/>
          <w:szCs w:val="28"/>
        </w:rPr>
      </w:pPr>
      <w:r w:rsidRPr="00EC20FE">
        <w:rPr>
          <w:rFonts w:ascii="Times New Roman" w:hAnsi="Times New Roman" w:cs="Times New Roman"/>
          <w:spacing w:val="2"/>
          <w:sz w:val="28"/>
          <w:szCs w:val="28"/>
        </w:rPr>
        <w:t xml:space="preserve">Trên cơ sở thông tin về mạng lưới tư vấn viên pháp luật </w:t>
      </w:r>
      <w:r w:rsidR="00043FA4">
        <w:rPr>
          <w:rFonts w:ascii="Times New Roman" w:hAnsi="Times New Roman" w:cs="Times New Roman"/>
          <w:spacing w:val="2"/>
          <w:sz w:val="28"/>
          <w:szCs w:val="28"/>
        </w:rPr>
        <w:t xml:space="preserve">được </w:t>
      </w:r>
      <w:r w:rsidRPr="00EC20FE">
        <w:rPr>
          <w:rFonts w:ascii="Times New Roman" w:hAnsi="Times New Roman" w:cs="Times New Roman"/>
          <w:spacing w:val="2"/>
          <w:sz w:val="28"/>
          <w:szCs w:val="28"/>
        </w:rPr>
        <w:t xml:space="preserve">đăng tải </w:t>
      </w:r>
      <w:r w:rsidR="00F37D8E">
        <w:rPr>
          <w:rFonts w:ascii="Times New Roman" w:hAnsi="Times New Roman" w:cs="Times New Roman"/>
          <w:spacing w:val="2"/>
          <w:sz w:val="28"/>
          <w:szCs w:val="28"/>
        </w:rPr>
        <w:t>trên</w:t>
      </w:r>
      <w:r w:rsidRPr="00EC20FE">
        <w:rPr>
          <w:rFonts w:ascii="Times New Roman" w:hAnsi="Times New Roman" w:cs="Times New Roman"/>
          <w:spacing w:val="2"/>
          <w:sz w:val="28"/>
          <w:szCs w:val="28"/>
        </w:rPr>
        <w:t xml:space="preserve"> </w:t>
      </w:r>
      <w:r w:rsidR="00AB5319">
        <w:rPr>
          <w:rFonts w:ascii="Times New Roman" w:hAnsi="Times New Roman" w:cs="Times New Roman"/>
          <w:spacing w:val="2"/>
          <w:sz w:val="28"/>
          <w:szCs w:val="28"/>
        </w:rPr>
        <w:t>T</w:t>
      </w:r>
      <w:r w:rsidRPr="00EC20FE">
        <w:rPr>
          <w:rFonts w:ascii="Times New Roman" w:hAnsi="Times New Roman" w:cs="Times New Roman"/>
          <w:spacing w:val="2"/>
          <w:sz w:val="28"/>
          <w:szCs w:val="28"/>
        </w:rPr>
        <w:t xml:space="preserve">rang thông tin điện tử </w:t>
      </w:r>
      <w:r w:rsidR="00AB5319">
        <w:rPr>
          <w:rFonts w:ascii="Times New Roman" w:hAnsi="Times New Roman" w:cs="Times New Roman"/>
          <w:spacing w:val="2"/>
          <w:sz w:val="28"/>
          <w:szCs w:val="28"/>
        </w:rPr>
        <w:t xml:space="preserve">hỗ trợ pháp lý cho doanh nghiệp </w:t>
      </w:r>
      <w:r w:rsidRPr="00EC20FE">
        <w:rPr>
          <w:rFonts w:ascii="Times New Roman" w:hAnsi="Times New Roman" w:cs="Times New Roman"/>
          <w:spacing w:val="2"/>
          <w:sz w:val="28"/>
          <w:szCs w:val="28"/>
        </w:rPr>
        <w:t>của Bộ</w:t>
      </w:r>
      <w:r w:rsidR="00EF61E5" w:rsidRPr="00EC20FE">
        <w:rPr>
          <w:rFonts w:ascii="Times New Roman" w:hAnsi="Times New Roman" w:cs="Times New Roman"/>
          <w:spacing w:val="2"/>
          <w:sz w:val="28"/>
          <w:szCs w:val="28"/>
        </w:rPr>
        <w:t xml:space="preserve"> Tư pháp</w:t>
      </w:r>
      <w:r w:rsidRPr="00EC20FE">
        <w:rPr>
          <w:rFonts w:ascii="Times New Roman" w:hAnsi="Times New Roman" w:cs="Times New Roman"/>
          <w:spacing w:val="2"/>
          <w:sz w:val="28"/>
          <w:szCs w:val="28"/>
        </w:rPr>
        <w:t xml:space="preserve">, doanh nghiệp nhỏ và vừa lựa chọn dịch vụ tư vấn pháp luật với tư vấn viên pháp luật phù hợp thuộc mạng lưới tư vấn viên pháp luật theo quy định; doanh nghiệp nhỏ và vừa gửi hồ sơ trực tiếp hoặc qua dịch vụ bưu chính hoặc bằng phương thức điện tử đến </w:t>
      </w:r>
      <w:r w:rsidR="00043FA4">
        <w:rPr>
          <w:rFonts w:ascii="Times New Roman" w:hAnsi="Times New Roman" w:cs="Times New Roman"/>
          <w:spacing w:val="2"/>
          <w:sz w:val="28"/>
          <w:szCs w:val="28"/>
        </w:rPr>
        <w:t>Chương trình (Bộ Tư pháp)</w:t>
      </w:r>
      <w:r w:rsidRPr="00EC20FE">
        <w:rPr>
          <w:rFonts w:ascii="Times New Roman" w:hAnsi="Times New Roman" w:cs="Times New Roman"/>
          <w:spacing w:val="2"/>
          <w:sz w:val="28"/>
          <w:szCs w:val="28"/>
        </w:rPr>
        <w:t xml:space="preserve"> đề nghị hỗ trợ chi phí tư vấn pháp luật về vụ việc, vướng mắc theo Nghị định số 55/2019/NĐ-CP</w:t>
      </w:r>
      <w:r w:rsidR="003D3141" w:rsidRPr="00EC20FE">
        <w:rPr>
          <w:rFonts w:ascii="Times New Roman" w:hAnsi="Times New Roman" w:cs="Times New Roman"/>
          <w:spacing w:val="2"/>
          <w:sz w:val="28"/>
          <w:szCs w:val="28"/>
        </w:rPr>
        <w:t>.</w:t>
      </w:r>
      <w:r w:rsidR="008B7A47">
        <w:rPr>
          <w:rFonts w:ascii="Times New Roman" w:hAnsi="Times New Roman" w:cs="Times New Roman"/>
          <w:spacing w:val="2"/>
          <w:sz w:val="28"/>
          <w:szCs w:val="28"/>
        </w:rPr>
        <w:t xml:space="preserve"> </w:t>
      </w:r>
    </w:p>
    <w:p w:rsidR="0089290D" w:rsidRPr="005A0EB7" w:rsidRDefault="0089290D" w:rsidP="00B64896">
      <w:pPr>
        <w:spacing w:before="120" w:after="0" w:line="264" w:lineRule="auto"/>
        <w:ind w:firstLine="720"/>
        <w:jc w:val="both"/>
        <w:rPr>
          <w:rFonts w:ascii="Times New Roman" w:eastAsia="Times New Roman" w:hAnsi="Times New Roman" w:cs="Times New Roman"/>
          <w:b/>
          <w:sz w:val="28"/>
          <w:szCs w:val="28"/>
        </w:rPr>
      </w:pPr>
      <w:r w:rsidRPr="005A0EB7">
        <w:rPr>
          <w:rFonts w:ascii="Times New Roman" w:eastAsia="Times New Roman" w:hAnsi="Times New Roman" w:cs="Times New Roman"/>
          <w:b/>
          <w:sz w:val="28"/>
          <w:szCs w:val="28"/>
        </w:rPr>
        <w:t xml:space="preserve">III. </w:t>
      </w:r>
      <w:r w:rsidR="00BA5C01" w:rsidRPr="0000154C">
        <w:rPr>
          <w:rFonts w:ascii="Times New Roman" w:eastAsia="Times New Roman" w:hAnsi="Times New Roman" w:cs="Times New Roman"/>
          <w:b/>
          <w:sz w:val="28"/>
          <w:szCs w:val="28"/>
        </w:rPr>
        <w:t>TỔ CHỨC</w:t>
      </w:r>
      <w:r w:rsidRPr="005A0EB7">
        <w:rPr>
          <w:rFonts w:ascii="Times New Roman" w:eastAsia="Times New Roman" w:hAnsi="Times New Roman" w:cs="Times New Roman"/>
          <w:b/>
          <w:sz w:val="28"/>
          <w:szCs w:val="28"/>
        </w:rPr>
        <w:t xml:space="preserve"> THỰC HIỆN CHƯƠNG TRÌNH </w:t>
      </w:r>
    </w:p>
    <w:p w:rsidR="000E66A7" w:rsidRDefault="000E66A7" w:rsidP="00B64896">
      <w:pPr>
        <w:spacing w:before="120" w:after="0" w:line="264" w:lineRule="auto"/>
        <w:ind w:firstLine="720"/>
        <w:jc w:val="both"/>
        <w:rPr>
          <w:rFonts w:ascii="Times New Roman" w:eastAsia="Times New Roman" w:hAnsi="Times New Roman" w:cs="Times New Roman"/>
          <w:b/>
          <w:sz w:val="28"/>
          <w:szCs w:val="28"/>
        </w:rPr>
      </w:pPr>
      <w:r w:rsidRPr="000E66A7">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sidRPr="005A0EB7">
        <w:rPr>
          <w:rFonts w:ascii="Times New Roman" w:eastAsia="Times New Roman" w:hAnsi="Times New Roman" w:cs="Times New Roman"/>
          <w:b/>
          <w:sz w:val="28"/>
          <w:szCs w:val="28"/>
        </w:rPr>
        <w:t xml:space="preserve">Tổ chức điều hành chương trình </w:t>
      </w:r>
    </w:p>
    <w:p w:rsidR="006123F2" w:rsidRDefault="000469AF" w:rsidP="00B64896">
      <w:pPr>
        <w:spacing w:before="120" w:after="0" w:line="264" w:lineRule="auto"/>
        <w:ind w:firstLine="720"/>
        <w:jc w:val="both"/>
        <w:rPr>
          <w:rFonts w:ascii="Times New Roman" w:eastAsia="Times New Roman" w:hAnsi="Times New Roman" w:cs="Times New Roman"/>
          <w:b/>
          <w:i/>
          <w:color w:val="FF0000"/>
          <w:sz w:val="28"/>
          <w:szCs w:val="28"/>
        </w:rPr>
      </w:pPr>
      <w:r w:rsidRPr="000469AF">
        <w:rPr>
          <w:rFonts w:ascii="Times New Roman" w:eastAsia="Times New Roman" w:hAnsi="Times New Roman" w:cs="Times New Roman"/>
          <w:b/>
          <w:i/>
          <w:sz w:val="28"/>
          <w:szCs w:val="28"/>
        </w:rPr>
        <w:t>1.1.</w:t>
      </w:r>
      <w:r w:rsidR="0089290D" w:rsidRPr="000469AF">
        <w:rPr>
          <w:rFonts w:ascii="Times New Roman" w:eastAsia="Times New Roman" w:hAnsi="Times New Roman" w:cs="Times New Roman"/>
          <w:b/>
          <w:i/>
          <w:sz w:val="28"/>
          <w:szCs w:val="28"/>
        </w:rPr>
        <w:t xml:space="preserve"> Cơ chế tổ chức triển khai</w:t>
      </w:r>
    </w:p>
    <w:p w:rsidR="000A04CA" w:rsidRPr="000A04CA" w:rsidRDefault="000A04CA" w:rsidP="00B64896">
      <w:pPr>
        <w:spacing w:before="120" w:after="0" w:line="264" w:lineRule="auto"/>
        <w:ind w:firstLine="720"/>
        <w:jc w:val="both"/>
        <w:rPr>
          <w:rFonts w:ascii="Times New Roman" w:eastAsia="Times New Roman" w:hAnsi="Times New Roman" w:cs="Times New Roman"/>
          <w:b/>
          <w:i/>
          <w:sz w:val="28"/>
          <w:szCs w:val="28"/>
          <w:u w:val="single"/>
        </w:rPr>
      </w:pPr>
      <w:r w:rsidRPr="000A04CA">
        <w:rPr>
          <w:rFonts w:ascii="Times New Roman" w:eastAsia="Times New Roman" w:hAnsi="Times New Roman" w:cs="Times New Roman"/>
          <w:b/>
          <w:i/>
          <w:sz w:val="28"/>
          <w:szCs w:val="28"/>
          <w:u w:val="single"/>
        </w:rPr>
        <w:t>Phương án 1:</w:t>
      </w:r>
    </w:p>
    <w:p w:rsidR="00A30DA9" w:rsidRDefault="00A30DA9"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89290D" w:rsidRPr="0000154C">
        <w:rPr>
          <w:rFonts w:ascii="Times New Roman" w:eastAsia="Times New Roman" w:hAnsi="Times New Roman" w:cs="Times New Roman"/>
          <w:sz w:val="28"/>
          <w:szCs w:val="28"/>
        </w:rPr>
        <w:t xml:space="preserve"> Thành lập </w:t>
      </w:r>
      <w:r w:rsidR="000F6F92" w:rsidRPr="0000154C">
        <w:rPr>
          <w:rFonts w:ascii="Times New Roman" w:eastAsia="Times New Roman" w:hAnsi="Times New Roman" w:cs="Times New Roman"/>
          <w:sz w:val="28"/>
          <w:szCs w:val="28"/>
        </w:rPr>
        <w:t>Hội đồng tư vấn liên ngành</w:t>
      </w:r>
      <w:r w:rsidR="0089290D" w:rsidRPr="0000154C">
        <w:rPr>
          <w:rFonts w:ascii="Times New Roman" w:eastAsia="Times New Roman" w:hAnsi="Times New Roman" w:cs="Times New Roman"/>
          <w:sz w:val="28"/>
          <w:szCs w:val="28"/>
        </w:rPr>
        <w:t xml:space="preserve"> gồm đại diện Lãnh đạo của các cơ quan có liên quan để </w:t>
      </w:r>
      <w:r w:rsidR="00F80C4D" w:rsidRPr="0000154C">
        <w:rPr>
          <w:rFonts w:ascii="Times New Roman" w:eastAsia="Times New Roman" w:hAnsi="Times New Roman" w:cs="Times New Roman"/>
          <w:sz w:val="28"/>
          <w:szCs w:val="28"/>
        </w:rPr>
        <w:t xml:space="preserve">tư vấn </w:t>
      </w:r>
      <w:r w:rsidR="00061E94" w:rsidRPr="0000154C">
        <w:rPr>
          <w:rFonts w:ascii="Times New Roman" w:eastAsia="Times New Roman" w:hAnsi="Times New Roman" w:cs="Times New Roman"/>
          <w:sz w:val="28"/>
          <w:szCs w:val="28"/>
        </w:rPr>
        <w:t>cho Bộ Tư pháp</w:t>
      </w:r>
      <w:r w:rsidR="00472727" w:rsidRPr="0000154C">
        <w:rPr>
          <w:rFonts w:ascii="Times New Roman" w:eastAsia="Times New Roman" w:hAnsi="Times New Roman" w:cs="Times New Roman"/>
          <w:sz w:val="28"/>
          <w:szCs w:val="28"/>
        </w:rPr>
        <w:t xml:space="preserve"> </w:t>
      </w:r>
      <w:r w:rsidR="00061E94" w:rsidRPr="0000154C">
        <w:rPr>
          <w:rFonts w:ascii="Times New Roman" w:eastAsia="Times New Roman" w:hAnsi="Times New Roman" w:cs="Times New Roman"/>
          <w:sz w:val="28"/>
          <w:szCs w:val="28"/>
        </w:rPr>
        <w:t xml:space="preserve">triển khai tổ chức </w:t>
      </w:r>
      <w:r w:rsidR="00F80C4D" w:rsidRPr="0000154C">
        <w:rPr>
          <w:rFonts w:ascii="Times New Roman" w:eastAsia="Times New Roman" w:hAnsi="Times New Roman" w:cs="Times New Roman"/>
          <w:sz w:val="28"/>
          <w:szCs w:val="28"/>
        </w:rPr>
        <w:t>thực hiện</w:t>
      </w:r>
      <w:r w:rsidR="00AF4DE3" w:rsidRPr="0000154C">
        <w:rPr>
          <w:rFonts w:ascii="Times New Roman" w:eastAsia="Times New Roman" w:hAnsi="Times New Roman" w:cs="Times New Roman"/>
          <w:sz w:val="28"/>
          <w:szCs w:val="28"/>
        </w:rPr>
        <w:t xml:space="preserve"> </w:t>
      </w:r>
      <w:r w:rsidR="0000154C">
        <w:rPr>
          <w:rFonts w:ascii="Times New Roman" w:eastAsia="Times New Roman" w:hAnsi="Times New Roman" w:cs="Times New Roman"/>
          <w:sz w:val="28"/>
          <w:szCs w:val="28"/>
        </w:rPr>
        <w:t>c</w:t>
      </w:r>
      <w:r w:rsidR="0000154C" w:rsidRPr="0000154C">
        <w:rPr>
          <w:rFonts w:ascii="Times New Roman" w:eastAsia="Times New Roman" w:hAnsi="Times New Roman" w:cs="Times New Roman"/>
          <w:sz w:val="28"/>
          <w:szCs w:val="28"/>
        </w:rPr>
        <w:t>ác</w:t>
      </w:r>
      <w:r w:rsidR="0000154C">
        <w:rPr>
          <w:rFonts w:ascii="Times New Roman" w:eastAsia="Times New Roman" w:hAnsi="Times New Roman" w:cs="Times New Roman"/>
          <w:sz w:val="28"/>
          <w:szCs w:val="28"/>
        </w:rPr>
        <w:t xml:space="preserve"> ho</w:t>
      </w:r>
      <w:r w:rsidR="0000154C" w:rsidRPr="0000154C">
        <w:rPr>
          <w:rFonts w:ascii="Times New Roman" w:eastAsia="Times New Roman" w:hAnsi="Times New Roman" w:cs="Times New Roman"/>
          <w:sz w:val="28"/>
          <w:szCs w:val="28"/>
        </w:rPr>
        <w:t>ạt</w:t>
      </w:r>
      <w:r w:rsidR="0000154C">
        <w:rPr>
          <w:rFonts w:ascii="Times New Roman" w:eastAsia="Times New Roman" w:hAnsi="Times New Roman" w:cs="Times New Roman"/>
          <w:sz w:val="28"/>
          <w:szCs w:val="28"/>
        </w:rPr>
        <w:t xml:space="preserve"> đ</w:t>
      </w:r>
      <w:r w:rsidR="0000154C" w:rsidRPr="0000154C">
        <w:rPr>
          <w:rFonts w:ascii="Times New Roman" w:eastAsia="Times New Roman" w:hAnsi="Times New Roman" w:cs="Times New Roman"/>
          <w:sz w:val="28"/>
          <w:szCs w:val="28"/>
        </w:rPr>
        <w:t>ộng</w:t>
      </w:r>
      <w:r w:rsidR="0000154C">
        <w:rPr>
          <w:rFonts w:ascii="Times New Roman" w:eastAsia="Times New Roman" w:hAnsi="Times New Roman" w:cs="Times New Roman"/>
          <w:sz w:val="28"/>
          <w:szCs w:val="28"/>
        </w:rPr>
        <w:t xml:space="preserve"> c</w:t>
      </w:r>
      <w:r w:rsidR="0000154C" w:rsidRPr="0000154C">
        <w:rPr>
          <w:rFonts w:ascii="Times New Roman" w:eastAsia="Times New Roman" w:hAnsi="Times New Roman" w:cs="Times New Roman"/>
          <w:sz w:val="28"/>
          <w:szCs w:val="28"/>
        </w:rPr>
        <w:t>ủa</w:t>
      </w:r>
      <w:r w:rsidR="0000154C">
        <w:rPr>
          <w:rFonts w:ascii="Times New Roman" w:eastAsia="Times New Roman" w:hAnsi="Times New Roman" w:cs="Times New Roman"/>
          <w:sz w:val="28"/>
          <w:szCs w:val="28"/>
        </w:rPr>
        <w:t xml:space="preserve"> </w:t>
      </w:r>
      <w:r w:rsidR="00AF4DE3" w:rsidRPr="0000154C">
        <w:rPr>
          <w:rFonts w:ascii="Times New Roman" w:eastAsia="Times New Roman" w:hAnsi="Times New Roman" w:cs="Times New Roman"/>
          <w:sz w:val="28"/>
          <w:szCs w:val="28"/>
        </w:rPr>
        <w:t>Chương trình.</w:t>
      </w:r>
      <w:r w:rsidRPr="00A30DA9">
        <w:rPr>
          <w:rFonts w:ascii="Times New Roman" w:eastAsia="Times New Roman" w:hAnsi="Times New Roman" w:cs="Times New Roman"/>
          <w:sz w:val="28"/>
          <w:szCs w:val="28"/>
        </w:rPr>
        <w:t xml:space="preserve"> </w:t>
      </w:r>
    </w:p>
    <w:p w:rsidR="00AF4DE3" w:rsidRPr="0000154C" w:rsidRDefault="00AF4DE3" w:rsidP="00B64896">
      <w:pPr>
        <w:spacing w:before="120" w:after="0" w:line="264" w:lineRule="auto"/>
        <w:ind w:firstLine="720"/>
        <w:jc w:val="both"/>
        <w:rPr>
          <w:rFonts w:ascii="Times New Roman" w:eastAsia="Times New Roman" w:hAnsi="Times New Roman" w:cs="Times New Roman"/>
          <w:sz w:val="28"/>
          <w:szCs w:val="28"/>
        </w:rPr>
      </w:pPr>
      <w:r w:rsidRPr="0000154C">
        <w:rPr>
          <w:rFonts w:ascii="Times New Roman" w:eastAsia="Times New Roman" w:hAnsi="Times New Roman" w:cs="Times New Roman"/>
          <w:sz w:val="28"/>
          <w:szCs w:val="28"/>
        </w:rPr>
        <w:t xml:space="preserve">Hội đồng tư vấn liên ngành do </w:t>
      </w:r>
      <w:r w:rsidR="00A30DA9">
        <w:rPr>
          <w:rFonts w:ascii="Times New Roman" w:eastAsia="Times New Roman" w:hAnsi="Times New Roman" w:cs="Times New Roman"/>
          <w:sz w:val="28"/>
          <w:szCs w:val="28"/>
        </w:rPr>
        <w:t>Bộ trưởng</w:t>
      </w:r>
      <w:r w:rsidRPr="0000154C">
        <w:rPr>
          <w:rFonts w:ascii="Times New Roman" w:eastAsia="Times New Roman" w:hAnsi="Times New Roman" w:cs="Times New Roman"/>
          <w:sz w:val="28"/>
          <w:szCs w:val="28"/>
        </w:rPr>
        <w:t xml:space="preserve"> Bộ Tư pháp làm Chủ tịch Hội đồng, </w:t>
      </w:r>
      <w:r w:rsidR="00A30DA9">
        <w:rPr>
          <w:rFonts w:ascii="Times New Roman" w:eastAsia="Times New Roman" w:hAnsi="Times New Roman" w:cs="Times New Roman"/>
          <w:sz w:val="28"/>
          <w:szCs w:val="28"/>
        </w:rPr>
        <w:t xml:space="preserve">một Thứ trưởng Bộ Tư pháp làm Phó Chủ tịch </w:t>
      </w:r>
      <w:r w:rsidR="00043FA4">
        <w:rPr>
          <w:rFonts w:ascii="Times New Roman" w:eastAsia="Times New Roman" w:hAnsi="Times New Roman" w:cs="Times New Roman"/>
          <w:sz w:val="28"/>
          <w:szCs w:val="28"/>
        </w:rPr>
        <w:t xml:space="preserve">thường trực </w:t>
      </w:r>
      <w:r w:rsidR="00A30DA9">
        <w:rPr>
          <w:rFonts w:ascii="Times New Roman" w:eastAsia="Times New Roman" w:hAnsi="Times New Roman" w:cs="Times New Roman"/>
          <w:sz w:val="28"/>
          <w:szCs w:val="28"/>
        </w:rPr>
        <w:t xml:space="preserve">Hội đồng, </w:t>
      </w:r>
      <w:r w:rsidRPr="0000154C">
        <w:rPr>
          <w:rFonts w:ascii="Times New Roman" w:eastAsia="Times New Roman" w:hAnsi="Times New Roman" w:cs="Times New Roman"/>
          <w:sz w:val="28"/>
          <w:szCs w:val="28"/>
        </w:rPr>
        <w:t xml:space="preserve">các thành viên là đại diện lãnh đạo </w:t>
      </w:r>
      <w:r w:rsidR="00A30DA9">
        <w:rPr>
          <w:rFonts w:ascii="Times New Roman" w:eastAsia="Times New Roman" w:hAnsi="Times New Roman" w:cs="Times New Roman"/>
          <w:sz w:val="28"/>
          <w:szCs w:val="28"/>
        </w:rPr>
        <w:t xml:space="preserve">của </w:t>
      </w:r>
      <w:r w:rsidRPr="0000154C">
        <w:rPr>
          <w:rFonts w:ascii="Times New Roman" w:eastAsia="Times New Roman" w:hAnsi="Times New Roman" w:cs="Times New Roman"/>
          <w:sz w:val="28"/>
          <w:szCs w:val="28"/>
        </w:rPr>
        <w:t>các cơ quan, tổ chức: Bộ Kế hoạch và</w:t>
      </w:r>
      <w:r w:rsidR="00043FA4">
        <w:rPr>
          <w:rFonts w:ascii="Times New Roman" w:eastAsia="Times New Roman" w:hAnsi="Times New Roman" w:cs="Times New Roman"/>
          <w:sz w:val="28"/>
          <w:szCs w:val="28"/>
        </w:rPr>
        <w:t xml:space="preserve"> Đầu tư, Bộ Tài chính, Bộ Công T</w:t>
      </w:r>
      <w:r w:rsidRPr="0000154C">
        <w:rPr>
          <w:rFonts w:ascii="Times New Roman" w:eastAsia="Times New Roman" w:hAnsi="Times New Roman" w:cs="Times New Roman"/>
          <w:sz w:val="28"/>
          <w:szCs w:val="28"/>
        </w:rPr>
        <w:t xml:space="preserve">hương, Bộ Thông tin và Truyền thông, Phòng Thương mại và Công nghiệp Việt Nam, Liên minh Hợp tác xã Việt Nam, Hiệp hội </w:t>
      </w:r>
      <w:r w:rsidR="00043FA4">
        <w:rPr>
          <w:rFonts w:ascii="Times New Roman" w:eastAsia="Times New Roman" w:hAnsi="Times New Roman" w:cs="Times New Roman"/>
          <w:sz w:val="28"/>
          <w:szCs w:val="28"/>
        </w:rPr>
        <w:t>D</w:t>
      </w:r>
      <w:r w:rsidRPr="0000154C">
        <w:rPr>
          <w:rFonts w:ascii="Times New Roman" w:eastAsia="Times New Roman" w:hAnsi="Times New Roman" w:cs="Times New Roman"/>
          <w:sz w:val="28"/>
          <w:szCs w:val="28"/>
        </w:rPr>
        <w:t xml:space="preserve">oanh nghiệp nhỏ và vừa Việt Nam, Liên đoàn Luật sư Việt Nam, Câu lạc bộ pháp chế doanh nghiệp và đại diện Lãnh đạo Ủy ban nhân dân một số tỉnh, thành phố trực thuộc Trung ương. </w:t>
      </w:r>
    </w:p>
    <w:p w:rsidR="00DC1B19" w:rsidRDefault="00A30DA9"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5B35B4" w:rsidRPr="0090650C">
        <w:rPr>
          <w:rFonts w:ascii="Times New Roman" w:eastAsia="Times New Roman" w:hAnsi="Times New Roman" w:cs="Times New Roman"/>
          <w:sz w:val="28"/>
          <w:szCs w:val="28"/>
        </w:rPr>
        <w:t xml:space="preserve"> </w:t>
      </w:r>
      <w:r w:rsidR="00D54365" w:rsidRPr="0090650C">
        <w:rPr>
          <w:rFonts w:ascii="Times New Roman" w:eastAsia="Times New Roman" w:hAnsi="Times New Roman" w:cs="Times New Roman"/>
          <w:sz w:val="28"/>
          <w:szCs w:val="28"/>
        </w:rPr>
        <w:t xml:space="preserve">Bộ Tư pháp giao cho một đơn vị thuộc Bộ làm </w:t>
      </w:r>
      <w:r w:rsidR="008B7A47" w:rsidRPr="0090650C">
        <w:rPr>
          <w:rFonts w:ascii="Times New Roman" w:eastAsia="Times New Roman" w:hAnsi="Times New Roman" w:cs="Times New Roman"/>
          <w:sz w:val="28"/>
          <w:szCs w:val="28"/>
        </w:rPr>
        <w:t>cơ quan thường trực</w:t>
      </w:r>
      <w:r w:rsidR="00D54365" w:rsidRPr="0090650C">
        <w:rPr>
          <w:rFonts w:ascii="Times New Roman" w:eastAsia="Times New Roman" w:hAnsi="Times New Roman" w:cs="Times New Roman"/>
          <w:sz w:val="28"/>
          <w:szCs w:val="28"/>
        </w:rPr>
        <w:t xml:space="preserve"> triển khai thực hiện các hoạt động của Chương trình.</w:t>
      </w:r>
    </w:p>
    <w:p w:rsidR="00264FAC" w:rsidRDefault="00264FAC" w:rsidP="00B64896">
      <w:pPr>
        <w:spacing w:before="120" w:after="0" w:line="264" w:lineRule="auto"/>
        <w:ind w:firstLine="720"/>
        <w:jc w:val="both"/>
        <w:rPr>
          <w:rFonts w:ascii="Times New Roman" w:eastAsia="Times New Roman" w:hAnsi="Times New Roman" w:cs="Times New Roman"/>
          <w:b/>
          <w:i/>
          <w:sz w:val="28"/>
          <w:szCs w:val="28"/>
          <w:u w:val="single"/>
        </w:rPr>
      </w:pPr>
      <w:r w:rsidRPr="000A04CA">
        <w:rPr>
          <w:rFonts w:ascii="Times New Roman" w:eastAsia="Times New Roman" w:hAnsi="Times New Roman" w:cs="Times New Roman"/>
          <w:b/>
          <w:i/>
          <w:sz w:val="28"/>
          <w:szCs w:val="28"/>
          <w:u w:val="single"/>
        </w:rPr>
        <w:lastRenderedPageBreak/>
        <w:t xml:space="preserve">Phương án </w:t>
      </w:r>
      <w:r>
        <w:rPr>
          <w:rFonts w:ascii="Times New Roman" w:eastAsia="Times New Roman" w:hAnsi="Times New Roman" w:cs="Times New Roman"/>
          <w:b/>
          <w:i/>
          <w:sz w:val="28"/>
          <w:szCs w:val="28"/>
          <w:u w:val="single"/>
        </w:rPr>
        <w:t>2</w:t>
      </w:r>
      <w:r w:rsidRPr="000A04CA">
        <w:rPr>
          <w:rFonts w:ascii="Times New Roman" w:eastAsia="Times New Roman" w:hAnsi="Times New Roman" w:cs="Times New Roman"/>
          <w:b/>
          <w:i/>
          <w:sz w:val="28"/>
          <w:szCs w:val="28"/>
          <w:u w:val="single"/>
        </w:rPr>
        <w:t>:</w:t>
      </w:r>
    </w:p>
    <w:p w:rsidR="00AC3D1B" w:rsidRDefault="00264FAC" w:rsidP="00B64896">
      <w:pPr>
        <w:spacing w:before="120" w:after="0" w:line="264" w:lineRule="auto"/>
        <w:ind w:firstLine="720"/>
        <w:jc w:val="both"/>
        <w:rPr>
          <w:rFonts w:ascii="Times New Roman" w:hAnsi="Times New Roman" w:cs="Times New Roman"/>
          <w:bCs/>
          <w:sz w:val="28"/>
          <w:szCs w:val="28"/>
        </w:rPr>
      </w:pPr>
      <w:r w:rsidRPr="0090650C">
        <w:rPr>
          <w:rFonts w:ascii="Times New Roman" w:eastAsia="Times New Roman" w:hAnsi="Times New Roman" w:cs="Times New Roman"/>
          <w:sz w:val="28"/>
          <w:szCs w:val="28"/>
        </w:rPr>
        <w:t xml:space="preserve">Bộ Tư pháp </w:t>
      </w:r>
      <w:r w:rsidR="00AC3D1B">
        <w:rPr>
          <w:rFonts w:ascii="Times New Roman" w:eastAsia="Times New Roman" w:hAnsi="Times New Roman" w:cs="Times New Roman"/>
          <w:sz w:val="28"/>
          <w:szCs w:val="28"/>
        </w:rPr>
        <w:t>th</w:t>
      </w:r>
      <w:r w:rsidR="00AC3D1B" w:rsidRPr="00AC3D1B">
        <w:rPr>
          <w:rFonts w:ascii="Times New Roman" w:eastAsia="Times New Roman" w:hAnsi="Times New Roman" w:cs="Times New Roman"/>
          <w:sz w:val="28"/>
          <w:szCs w:val="28"/>
        </w:rPr>
        <w:t>ành</w:t>
      </w:r>
      <w:r w:rsidR="00AC3D1B">
        <w:rPr>
          <w:rFonts w:ascii="Times New Roman" w:eastAsia="Times New Roman" w:hAnsi="Times New Roman" w:cs="Times New Roman"/>
          <w:sz w:val="28"/>
          <w:szCs w:val="28"/>
        </w:rPr>
        <w:t xml:space="preserve"> l</w:t>
      </w:r>
      <w:r w:rsidR="00AC3D1B" w:rsidRPr="00AC3D1B">
        <w:rPr>
          <w:rFonts w:ascii="Times New Roman" w:eastAsia="Times New Roman" w:hAnsi="Times New Roman" w:cs="Times New Roman"/>
          <w:sz w:val="28"/>
          <w:szCs w:val="28"/>
        </w:rPr>
        <w:t>ập</w:t>
      </w:r>
      <w:r w:rsidR="00AC3D1B">
        <w:rPr>
          <w:rFonts w:ascii="Times New Roman" w:eastAsia="Times New Roman" w:hAnsi="Times New Roman" w:cs="Times New Roman"/>
          <w:sz w:val="28"/>
          <w:szCs w:val="28"/>
        </w:rPr>
        <w:t xml:space="preserve"> </w:t>
      </w:r>
      <w:r w:rsidR="00AC3D1B" w:rsidRPr="00AC3D1B">
        <w:rPr>
          <w:rFonts w:ascii="Times New Roman" w:hAnsi="Times New Roman" w:cs="Times New Roman"/>
          <w:bCs/>
          <w:sz w:val="28"/>
          <w:szCs w:val="28"/>
        </w:rPr>
        <w:t xml:space="preserve">Ban Quản lý Chương trình </w:t>
      </w:r>
      <w:r w:rsidR="00AC3D1B">
        <w:rPr>
          <w:rFonts w:ascii="Times New Roman" w:hAnsi="Times New Roman" w:cs="Times New Roman"/>
          <w:bCs/>
          <w:sz w:val="28"/>
          <w:szCs w:val="28"/>
        </w:rPr>
        <w:t>đ</w:t>
      </w:r>
      <w:r w:rsidR="00AC3D1B" w:rsidRPr="00AC3D1B">
        <w:rPr>
          <w:rFonts w:ascii="Times New Roman" w:hAnsi="Times New Roman" w:cs="Times New Roman"/>
          <w:bCs/>
          <w:sz w:val="28"/>
          <w:szCs w:val="28"/>
        </w:rPr>
        <w:t>ể</w:t>
      </w:r>
      <w:r w:rsidR="00AC3D1B">
        <w:rPr>
          <w:rFonts w:ascii="Times New Roman" w:hAnsi="Times New Roman" w:cs="Times New Roman"/>
          <w:bCs/>
          <w:sz w:val="28"/>
          <w:szCs w:val="28"/>
        </w:rPr>
        <w:t xml:space="preserve"> </w:t>
      </w:r>
      <w:r w:rsidR="00AC3D1B" w:rsidRPr="00AC3D1B">
        <w:rPr>
          <w:rFonts w:ascii="Times New Roman" w:hAnsi="Times New Roman" w:cs="Times New Roman"/>
          <w:sz w:val="28"/>
          <w:szCs w:val="28"/>
        </w:rPr>
        <w:t xml:space="preserve">tổ chức thực hiện các hoạt động </w:t>
      </w:r>
      <w:r w:rsidR="00AC3D1B">
        <w:rPr>
          <w:rFonts w:ascii="Times New Roman" w:hAnsi="Times New Roman" w:cs="Times New Roman"/>
          <w:sz w:val="28"/>
          <w:szCs w:val="28"/>
        </w:rPr>
        <w:t>c</w:t>
      </w:r>
      <w:r w:rsidR="00AC3D1B" w:rsidRPr="00AC3D1B">
        <w:rPr>
          <w:rFonts w:ascii="Times New Roman" w:hAnsi="Times New Roman" w:cs="Times New Roman"/>
          <w:sz w:val="28"/>
          <w:szCs w:val="28"/>
        </w:rPr>
        <w:t>ủa</w:t>
      </w:r>
      <w:r w:rsidR="00AC3D1B">
        <w:rPr>
          <w:rFonts w:ascii="Times New Roman" w:hAnsi="Times New Roman" w:cs="Times New Roman"/>
          <w:sz w:val="28"/>
          <w:szCs w:val="28"/>
        </w:rPr>
        <w:t xml:space="preserve"> Ch</w:t>
      </w:r>
      <w:r w:rsidR="00AC3D1B" w:rsidRPr="00AC3D1B">
        <w:rPr>
          <w:rFonts w:ascii="Times New Roman" w:hAnsi="Times New Roman" w:cs="Times New Roman"/>
          <w:sz w:val="28"/>
          <w:szCs w:val="28"/>
        </w:rPr>
        <w:t>ươ</w:t>
      </w:r>
      <w:r w:rsidR="00AC3D1B">
        <w:rPr>
          <w:rFonts w:ascii="Times New Roman" w:hAnsi="Times New Roman" w:cs="Times New Roman"/>
          <w:sz w:val="28"/>
          <w:szCs w:val="28"/>
        </w:rPr>
        <w:t>ng tr</w:t>
      </w:r>
      <w:r w:rsidR="00AC3D1B" w:rsidRPr="00AC3D1B">
        <w:rPr>
          <w:rFonts w:ascii="Times New Roman" w:hAnsi="Times New Roman" w:cs="Times New Roman"/>
          <w:sz w:val="28"/>
          <w:szCs w:val="28"/>
        </w:rPr>
        <w:t>ình</w:t>
      </w:r>
    </w:p>
    <w:p w:rsidR="00AC3D1B" w:rsidRPr="00856B2F" w:rsidRDefault="00AC3D1B" w:rsidP="00B64896">
      <w:pPr>
        <w:pStyle w:val="BodyTextIndent"/>
        <w:spacing w:before="120" w:line="264" w:lineRule="auto"/>
        <w:rPr>
          <w:b/>
          <w:bCs/>
          <w:spacing w:val="2"/>
          <w:szCs w:val="28"/>
        </w:rPr>
      </w:pPr>
      <w:r w:rsidRPr="00856B2F">
        <w:rPr>
          <w:bCs/>
          <w:spacing w:val="2"/>
          <w:szCs w:val="28"/>
        </w:rPr>
        <w:t xml:space="preserve">Ban Quản lý Chương </w:t>
      </w:r>
      <w:r w:rsidRPr="00E7277B">
        <w:rPr>
          <w:bCs/>
          <w:spacing w:val="2"/>
          <w:szCs w:val="28"/>
        </w:rPr>
        <w:t>trình làm việc</w:t>
      </w:r>
      <w:r w:rsidR="00571B90" w:rsidRPr="00E7277B">
        <w:rPr>
          <w:bCs/>
          <w:spacing w:val="2"/>
          <w:szCs w:val="28"/>
        </w:rPr>
        <w:t xml:space="preserve"> kiêm nhiệm,</w:t>
      </w:r>
      <w:r w:rsidRPr="00E7277B">
        <w:rPr>
          <w:bCs/>
          <w:spacing w:val="2"/>
          <w:szCs w:val="28"/>
        </w:rPr>
        <w:t xml:space="preserve"> theo chế độ Thủ trưởng. Trưởng Ban chịu trách nhiệm tổ chức thực hiện các hoạt động </w:t>
      </w:r>
      <w:r w:rsidRPr="00856B2F">
        <w:rPr>
          <w:spacing w:val="2"/>
          <w:szCs w:val="28"/>
        </w:rPr>
        <w:t>thuộc chức năng, nhiệm vụ của Ban. Các Phó Trưởng Ban làm việc theo sự phân công của Trưởng Ban.</w:t>
      </w:r>
    </w:p>
    <w:p w:rsidR="00AC3D1B" w:rsidRPr="00856B2F" w:rsidRDefault="00AC3D1B" w:rsidP="00B64896">
      <w:pPr>
        <w:pStyle w:val="BodyTextIndent"/>
        <w:spacing w:before="120" w:line="264" w:lineRule="auto"/>
        <w:rPr>
          <w:bCs/>
          <w:spacing w:val="2"/>
          <w:szCs w:val="28"/>
        </w:rPr>
      </w:pPr>
      <w:r w:rsidRPr="00856B2F">
        <w:rPr>
          <w:b/>
          <w:bCs/>
          <w:spacing w:val="2"/>
          <w:szCs w:val="28"/>
        </w:rPr>
        <w:t xml:space="preserve"> </w:t>
      </w:r>
      <w:r w:rsidRPr="00856B2F">
        <w:rPr>
          <w:bCs/>
          <w:spacing w:val="2"/>
          <w:szCs w:val="28"/>
        </w:rPr>
        <w:t xml:space="preserve">Ban Quản lý Chương trình được mở tài khoản tại Kho bạc Nhà nước và </w:t>
      </w:r>
      <w:r w:rsidR="00F37D8E">
        <w:rPr>
          <w:bCs/>
          <w:spacing w:val="2"/>
          <w:szCs w:val="28"/>
        </w:rPr>
        <w:t>n</w:t>
      </w:r>
      <w:r w:rsidRPr="00856B2F">
        <w:rPr>
          <w:bCs/>
          <w:spacing w:val="2"/>
          <w:szCs w:val="28"/>
        </w:rPr>
        <w:t xml:space="preserve">gân hàng </w:t>
      </w:r>
      <w:r w:rsidR="00AD2D43" w:rsidRPr="00856B2F">
        <w:rPr>
          <w:bCs/>
          <w:spacing w:val="2"/>
          <w:szCs w:val="28"/>
        </w:rPr>
        <w:t xml:space="preserve">thương mại </w:t>
      </w:r>
      <w:r w:rsidRPr="00856B2F">
        <w:rPr>
          <w:bCs/>
          <w:spacing w:val="2"/>
          <w:szCs w:val="28"/>
        </w:rPr>
        <w:t xml:space="preserve">để tiếp nhận, quản lý kinh phí Chương trình, được sử dụng con dấu của Bộ Tư pháp trong giao dịch công tác. </w:t>
      </w:r>
    </w:p>
    <w:p w:rsidR="00F65D13" w:rsidRPr="00AA4819" w:rsidRDefault="0090650C" w:rsidP="00B64896">
      <w:pPr>
        <w:spacing w:before="120" w:after="0" w:line="264" w:lineRule="auto"/>
        <w:ind w:firstLine="720"/>
        <w:jc w:val="both"/>
        <w:rPr>
          <w:rFonts w:ascii="Times New Roman" w:eastAsia="Times New Roman" w:hAnsi="Times New Roman" w:cs="Times New Roman"/>
          <w:b/>
          <w:i/>
          <w:sz w:val="28"/>
          <w:szCs w:val="28"/>
        </w:rPr>
      </w:pPr>
      <w:r w:rsidRPr="0064436D">
        <w:rPr>
          <w:rFonts w:ascii="Times New Roman" w:eastAsia="Times New Roman" w:hAnsi="Times New Roman" w:cs="Times New Roman"/>
          <w:b/>
          <w:i/>
          <w:sz w:val="28"/>
          <w:szCs w:val="28"/>
        </w:rPr>
        <w:t xml:space="preserve">1.2. </w:t>
      </w:r>
      <w:r w:rsidR="006540B7" w:rsidRPr="0064436D">
        <w:rPr>
          <w:rFonts w:ascii="Times New Roman" w:eastAsia="Times New Roman" w:hAnsi="Times New Roman" w:cs="Times New Roman"/>
          <w:b/>
          <w:i/>
          <w:sz w:val="28"/>
          <w:szCs w:val="28"/>
        </w:rPr>
        <w:t xml:space="preserve"> Cơ chế </w:t>
      </w:r>
      <w:r w:rsidR="00A30DA9">
        <w:rPr>
          <w:rFonts w:ascii="Times New Roman" w:eastAsia="Times New Roman" w:hAnsi="Times New Roman" w:cs="Times New Roman"/>
          <w:b/>
          <w:i/>
          <w:sz w:val="28"/>
          <w:szCs w:val="28"/>
        </w:rPr>
        <w:t xml:space="preserve">kiểm tra, </w:t>
      </w:r>
      <w:r w:rsidR="006540B7" w:rsidRPr="0064436D">
        <w:rPr>
          <w:rFonts w:ascii="Times New Roman" w:eastAsia="Times New Roman" w:hAnsi="Times New Roman" w:cs="Times New Roman"/>
          <w:b/>
          <w:i/>
          <w:sz w:val="28"/>
          <w:szCs w:val="28"/>
        </w:rPr>
        <w:t>giám sát, đánh giá</w:t>
      </w:r>
      <w:r w:rsidR="00037BFA" w:rsidRPr="0064436D">
        <w:rPr>
          <w:rFonts w:ascii="Times New Roman" w:eastAsia="Times New Roman" w:hAnsi="Times New Roman" w:cs="Times New Roman"/>
          <w:b/>
          <w:i/>
          <w:sz w:val="28"/>
          <w:szCs w:val="28"/>
        </w:rPr>
        <w:t xml:space="preserve"> </w:t>
      </w:r>
      <w:r w:rsidRPr="000469AF">
        <w:rPr>
          <w:rFonts w:ascii="Times New Roman" w:eastAsia="Times New Roman" w:hAnsi="Times New Roman" w:cs="Times New Roman"/>
          <w:i/>
          <w:sz w:val="28"/>
          <w:szCs w:val="28"/>
        </w:rPr>
        <w:t xml:space="preserve"> </w:t>
      </w:r>
    </w:p>
    <w:p w:rsidR="0090650C" w:rsidRDefault="00A30DA9"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0650C" w:rsidRPr="006563B5">
        <w:rPr>
          <w:rFonts w:ascii="Times New Roman" w:eastAsia="Times New Roman" w:hAnsi="Times New Roman" w:cs="Times New Roman"/>
          <w:sz w:val="28"/>
          <w:szCs w:val="28"/>
        </w:rPr>
        <w:t xml:space="preserve"> </w:t>
      </w:r>
      <w:r w:rsidR="00975455">
        <w:rPr>
          <w:rFonts w:ascii="Times New Roman" w:eastAsia="Times New Roman" w:hAnsi="Times New Roman" w:cs="Times New Roman"/>
          <w:sz w:val="28"/>
          <w:szCs w:val="28"/>
        </w:rPr>
        <w:t>T</w:t>
      </w:r>
      <w:r w:rsidR="00975455" w:rsidRPr="00975455">
        <w:rPr>
          <w:rFonts w:ascii="Times New Roman" w:eastAsia="Times New Roman" w:hAnsi="Times New Roman" w:cs="Times New Roman"/>
          <w:sz w:val="28"/>
          <w:szCs w:val="28"/>
        </w:rPr>
        <w:t>ổ</w:t>
      </w:r>
      <w:r w:rsidR="00975455">
        <w:rPr>
          <w:rFonts w:ascii="Times New Roman" w:eastAsia="Times New Roman" w:hAnsi="Times New Roman" w:cs="Times New Roman"/>
          <w:sz w:val="28"/>
          <w:szCs w:val="28"/>
        </w:rPr>
        <w:t xml:space="preserve"> ch</w:t>
      </w:r>
      <w:r w:rsidR="00975455" w:rsidRPr="00975455">
        <w:rPr>
          <w:rFonts w:ascii="Times New Roman" w:eastAsia="Times New Roman" w:hAnsi="Times New Roman" w:cs="Times New Roman"/>
          <w:sz w:val="28"/>
          <w:szCs w:val="28"/>
        </w:rPr>
        <w:t>ức</w:t>
      </w:r>
      <w:r w:rsidR="00975455">
        <w:rPr>
          <w:rFonts w:ascii="Times New Roman" w:eastAsia="Times New Roman" w:hAnsi="Times New Roman" w:cs="Times New Roman"/>
          <w:sz w:val="28"/>
          <w:szCs w:val="28"/>
        </w:rPr>
        <w:t xml:space="preserve"> kh</w:t>
      </w:r>
      <w:r w:rsidR="00975455" w:rsidRPr="00975455">
        <w:rPr>
          <w:rFonts w:ascii="Times New Roman" w:eastAsia="Times New Roman" w:hAnsi="Times New Roman" w:cs="Times New Roman"/>
          <w:sz w:val="28"/>
          <w:szCs w:val="28"/>
        </w:rPr>
        <w:t>ảo</w:t>
      </w:r>
      <w:r w:rsidR="00975455">
        <w:rPr>
          <w:rFonts w:ascii="Times New Roman" w:eastAsia="Times New Roman" w:hAnsi="Times New Roman" w:cs="Times New Roman"/>
          <w:sz w:val="28"/>
          <w:szCs w:val="28"/>
        </w:rPr>
        <w:t xml:space="preserve"> s</w:t>
      </w:r>
      <w:r w:rsidR="00975455" w:rsidRPr="00975455">
        <w:rPr>
          <w:rFonts w:ascii="Times New Roman" w:eastAsia="Times New Roman" w:hAnsi="Times New Roman" w:cs="Times New Roman"/>
          <w:sz w:val="28"/>
          <w:szCs w:val="28"/>
        </w:rPr>
        <w:t>át</w:t>
      </w:r>
      <w:r w:rsidR="00975455">
        <w:rPr>
          <w:rFonts w:ascii="Times New Roman" w:eastAsia="Times New Roman" w:hAnsi="Times New Roman" w:cs="Times New Roman"/>
          <w:sz w:val="28"/>
          <w:szCs w:val="28"/>
        </w:rPr>
        <w:t xml:space="preserve"> </w:t>
      </w:r>
      <w:r w:rsidR="00043FA4">
        <w:rPr>
          <w:rFonts w:ascii="Times New Roman" w:eastAsia="Times New Roman" w:hAnsi="Times New Roman" w:cs="Times New Roman"/>
          <w:sz w:val="28"/>
          <w:szCs w:val="28"/>
        </w:rPr>
        <w:t xml:space="preserve">để </w:t>
      </w:r>
      <w:r w:rsidR="00975455">
        <w:rPr>
          <w:rFonts w:ascii="Times New Roman" w:eastAsia="Times New Roman" w:hAnsi="Times New Roman" w:cs="Times New Roman"/>
          <w:sz w:val="28"/>
          <w:szCs w:val="28"/>
        </w:rPr>
        <w:t>x</w:t>
      </w:r>
      <w:r w:rsidR="0090650C" w:rsidRPr="009060EC">
        <w:rPr>
          <w:rFonts w:ascii="Times New Roman" w:eastAsia="Times New Roman" w:hAnsi="Times New Roman" w:cs="Times New Roman"/>
          <w:sz w:val="28"/>
          <w:szCs w:val="28"/>
        </w:rPr>
        <w:t xml:space="preserve">ác định nhu cầu </w:t>
      </w:r>
      <w:r w:rsidR="0059627E" w:rsidRPr="000469AF">
        <w:rPr>
          <w:rFonts w:ascii="Times New Roman" w:eastAsia="Times New Roman" w:hAnsi="Times New Roman" w:cs="Times New Roman"/>
          <w:sz w:val="28"/>
          <w:szCs w:val="28"/>
        </w:rPr>
        <w:t>của</w:t>
      </w:r>
      <w:r w:rsidR="0059627E" w:rsidRPr="009060EC">
        <w:rPr>
          <w:rFonts w:ascii="Times New Roman" w:eastAsia="Times New Roman" w:hAnsi="Times New Roman" w:cs="Times New Roman"/>
          <w:sz w:val="28"/>
          <w:szCs w:val="28"/>
        </w:rPr>
        <w:t xml:space="preserve"> doanh nghiệp nhỏ và vừa </w:t>
      </w:r>
      <w:r w:rsidR="00882D1D">
        <w:rPr>
          <w:rFonts w:ascii="Times New Roman" w:eastAsia="Times New Roman" w:hAnsi="Times New Roman" w:cs="Times New Roman"/>
          <w:sz w:val="28"/>
          <w:szCs w:val="28"/>
        </w:rPr>
        <w:t>đ</w:t>
      </w:r>
      <w:r w:rsidR="00882D1D" w:rsidRPr="00882D1D">
        <w:rPr>
          <w:rFonts w:ascii="Times New Roman" w:eastAsia="Times New Roman" w:hAnsi="Times New Roman" w:cs="Times New Roman"/>
          <w:sz w:val="28"/>
          <w:szCs w:val="28"/>
        </w:rPr>
        <w:t>ể</w:t>
      </w:r>
      <w:r w:rsidR="00882D1D">
        <w:rPr>
          <w:rFonts w:ascii="Times New Roman" w:eastAsia="Times New Roman" w:hAnsi="Times New Roman" w:cs="Times New Roman"/>
          <w:sz w:val="28"/>
          <w:szCs w:val="28"/>
        </w:rPr>
        <w:t xml:space="preserve"> </w:t>
      </w:r>
      <w:r w:rsidR="0017158F">
        <w:rPr>
          <w:rFonts w:ascii="Times New Roman" w:eastAsia="Times New Roman" w:hAnsi="Times New Roman" w:cs="Times New Roman"/>
          <w:sz w:val="28"/>
          <w:szCs w:val="28"/>
        </w:rPr>
        <w:t>tri</w:t>
      </w:r>
      <w:r w:rsidR="0017158F" w:rsidRPr="0017158F">
        <w:rPr>
          <w:rFonts w:ascii="Times New Roman" w:eastAsia="Times New Roman" w:hAnsi="Times New Roman" w:cs="Times New Roman"/>
          <w:sz w:val="28"/>
          <w:szCs w:val="28"/>
        </w:rPr>
        <w:t>ển</w:t>
      </w:r>
      <w:r w:rsidR="0017158F">
        <w:rPr>
          <w:rFonts w:ascii="Times New Roman" w:eastAsia="Times New Roman" w:hAnsi="Times New Roman" w:cs="Times New Roman"/>
          <w:sz w:val="28"/>
          <w:szCs w:val="28"/>
        </w:rPr>
        <w:t xml:space="preserve"> khai </w:t>
      </w:r>
      <w:r w:rsidR="00AD2D43">
        <w:rPr>
          <w:rFonts w:ascii="Times New Roman" w:eastAsia="Times New Roman" w:hAnsi="Times New Roman" w:cs="Times New Roman"/>
          <w:sz w:val="28"/>
          <w:szCs w:val="28"/>
        </w:rPr>
        <w:t xml:space="preserve">các </w:t>
      </w:r>
      <w:r w:rsidR="0017158F">
        <w:rPr>
          <w:rFonts w:ascii="Times New Roman" w:eastAsia="Times New Roman" w:hAnsi="Times New Roman" w:cs="Times New Roman"/>
          <w:sz w:val="28"/>
          <w:szCs w:val="28"/>
        </w:rPr>
        <w:t>ho</w:t>
      </w:r>
      <w:r w:rsidR="0017158F" w:rsidRPr="0017158F">
        <w:rPr>
          <w:rFonts w:ascii="Times New Roman" w:eastAsia="Times New Roman" w:hAnsi="Times New Roman" w:cs="Times New Roman"/>
          <w:sz w:val="28"/>
          <w:szCs w:val="28"/>
        </w:rPr>
        <w:t>ạt</w:t>
      </w:r>
      <w:r w:rsidR="0017158F">
        <w:rPr>
          <w:rFonts w:ascii="Times New Roman" w:eastAsia="Times New Roman" w:hAnsi="Times New Roman" w:cs="Times New Roman"/>
          <w:sz w:val="28"/>
          <w:szCs w:val="28"/>
        </w:rPr>
        <w:t xml:space="preserve"> đ</w:t>
      </w:r>
      <w:r w:rsidR="0017158F" w:rsidRPr="0017158F">
        <w:rPr>
          <w:rFonts w:ascii="Times New Roman" w:eastAsia="Times New Roman" w:hAnsi="Times New Roman" w:cs="Times New Roman"/>
          <w:sz w:val="28"/>
          <w:szCs w:val="28"/>
        </w:rPr>
        <w:t>ộng</w:t>
      </w:r>
      <w:r w:rsidR="0017158F">
        <w:rPr>
          <w:rFonts w:ascii="Times New Roman" w:eastAsia="Times New Roman" w:hAnsi="Times New Roman" w:cs="Times New Roman"/>
          <w:sz w:val="28"/>
          <w:szCs w:val="28"/>
        </w:rPr>
        <w:t xml:space="preserve"> cung c</w:t>
      </w:r>
      <w:r w:rsidR="0017158F" w:rsidRPr="0017158F">
        <w:rPr>
          <w:rFonts w:ascii="Times New Roman" w:eastAsia="Times New Roman" w:hAnsi="Times New Roman" w:cs="Times New Roman"/>
          <w:sz w:val="28"/>
          <w:szCs w:val="28"/>
        </w:rPr>
        <w:t>ấp</w:t>
      </w:r>
      <w:r w:rsidR="0017158F">
        <w:rPr>
          <w:rFonts w:ascii="Times New Roman" w:eastAsia="Times New Roman" w:hAnsi="Times New Roman" w:cs="Times New Roman"/>
          <w:sz w:val="28"/>
          <w:szCs w:val="28"/>
        </w:rPr>
        <w:t xml:space="preserve"> th</w:t>
      </w:r>
      <w:r w:rsidR="0017158F" w:rsidRPr="0017158F">
        <w:rPr>
          <w:rFonts w:ascii="Times New Roman" w:eastAsia="Times New Roman" w:hAnsi="Times New Roman" w:cs="Times New Roman"/>
          <w:sz w:val="28"/>
          <w:szCs w:val="28"/>
        </w:rPr>
        <w:t>ô</w:t>
      </w:r>
      <w:r w:rsidR="0017158F">
        <w:rPr>
          <w:rFonts w:ascii="Times New Roman" w:eastAsia="Times New Roman" w:hAnsi="Times New Roman" w:cs="Times New Roman"/>
          <w:sz w:val="28"/>
          <w:szCs w:val="28"/>
        </w:rPr>
        <w:t>ng tin, b</w:t>
      </w:r>
      <w:r w:rsidR="0017158F" w:rsidRPr="0017158F">
        <w:rPr>
          <w:rFonts w:ascii="Times New Roman" w:eastAsia="Times New Roman" w:hAnsi="Times New Roman" w:cs="Times New Roman"/>
          <w:sz w:val="28"/>
          <w:szCs w:val="28"/>
        </w:rPr>
        <w:t>ồi</w:t>
      </w:r>
      <w:r w:rsidR="0017158F">
        <w:rPr>
          <w:rFonts w:ascii="Times New Roman" w:eastAsia="Times New Roman" w:hAnsi="Times New Roman" w:cs="Times New Roman"/>
          <w:sz w:val="28"/>
          <w:szCs w:val="28"/>
        </w:rPr>
        <w:t xml:space="preserve"> dư</w:t>
      </w:r>
      <w:r w:rsidR="0017158F" w:rsidRPr="0017158F">
        <w:rPr>
          <w:rFonts w:ascii="Times New Roman" w:eastAsia="Times New Roman" w:hAnsi="Times New Roman" w:cs="Times New Roman"/>
          <w:sz w:val="28"/>
          <w:szCs w:val="28"/>
        </w:rPr>
        <w:t>ỡng</w:t>
      </w:r>
      <w:r w:rsidR="0017158F">
        <w:rPr>
          <w:rFonts w:ascii="Times New Roman" w:eastAsia="Times New Roman" w:hAnsi="Times New Roman" w:cs="Times New Roman"/>
          <w:sz w:val="28"/>
          <w:szCs w:val="28"/>
        </w:rPr>
        <w:t xml:space="preserve"> ki</w:t>
      </w:r>
      <w:r w:rsidR="0017158F" w:rsidRPr="0017158F">
        <w:rPr>
          <w:rFonts w:ascii="Times New Roman" w:eastAsia="Times New Roman" w:hAnsi="Times New Roman" w:cs="Times New Roman"/>
          <w:sz w:val="28"/>
          <w:szCs w:val="28"/>
        </w:rPr>
        <w:t>ến</w:t>
      </w:r>
      <w:r w:rsidR="0017158F">
        <w:rPr>
          <w:rFonts w:ascii="Times New Roman" w:eastAsia="Times New Roman" w:hAnsi="Times New Roman" w:cs="Times New Roman"/>
          <w:sz w:val="28"/>
          <w:szCs w:val="28"/>
        </w:rPr>
        <w:t xml:space="preserve"> th</w:t>
      </w:r>
      <w:r w:rsidR="0017158F" w:rsidRPr="0017158F">
        <w:rPr>
          <w:rFonts w:ascii="Times New Roman" w:eastAsia="Times New Roman" w:hAnsi="Times New Roman" w:cs="Times New Roman"/>
          <w:sz w:val="28"/>
          <w:szCs w:val="28"/>
        </w:rPr>
        <w:t>ức</w:t>
      </w:r>
      <w:r w:rsidR="0017158F">
        <w:rPr>
          <w:rFonts w:ascii="Times New Roman" w:eastAsia="Times New Roman" w:hAnsi="Times New Roman" w:cs="Times New Roman"/>
          <w:sz w:val="28"/>
          <w:szCs w:val="28"/>
        </w:rPr>
        <w:t xml:space="preserve"> ph</w:t>
      </w:r>
      <w:r w:rsidR="0017158F" w:rsidRPr="0017158F">
        <w:rPr>
          <w:rFonts w:ascii="Times New Roman" w:eastAsia="Times New Roman" w:hAnsi="Times New Roman" w:cs="Times New Roman"/>
          <w:sz w:val="28"/>
          <w:szCs w:val="28"/>
        </w:rPr>
        <w:t>áp</w:t>
      </w:r>
      <w:r w:rsidR="0017158F">
        <w:rPr>
          <w:rFonts w:ascii="Times New Roman" w:eastAsia="Times New Roman" w:hAnsi="Times New Roman" w:cs="Times New Roman"/>
          <w:sz w:val="28"/>
          <w:szCs w:val="28"/>
        </w:rPr>
        <w:t xml:space="preserve"> lu</w:t>
      </w:r>
      <w:r w:rsidR="0017158F" w:rsidRPr="0017158F">
        <w:rPr>
          <w:rFonts w:ascii="Times New Roman" w:eastAsia="Times New Roman" w:hAnsi="Times New Roman" w:cs="Times New Roman"/>
          <w:sz w:val="28"/>
          <w:szCs w:val="28"/>
        </w:rPr>
        <w:t>ật</w:t>
      </w:r>
      <w:r w:rsidR="0017158F">
        <w:rPr>
          <w:rFonts w:ascii="Times New Roman" w:eastAsia="Times New Roman" w:hAnsi="Times New Roman" w:cs="Times New Roman"/>
          <w:sz w:val="28"/>
          <w:szCs w:val="28"/>
        </w:rPr>
        <w:t>, t</w:t>
      </w:r>
      <w:r w:rsidR="0017158F" w:rsidRPr="0017158F">
        <w:rPr>
          <w:rFonts w:ascii="Times New Roman" w:eastAsia="Times New Roman" w:hAnsi="Times New Roman" w:cs="Times New Roman"/>
          <w:sz w:val="28"/>
          <w:szCs w:val="28"/>
        </w:rPr>
        <w:t>ư</w:t>
      </w:r>
      <w:r w:rsidR="0017158F">
        <w:rPr>
          <w:rFonts w:ascii="Times New Roman" w:eastAsia="Times New Roman" w:hAnsi="Times New Roman" w:cs="Times New Roman"/>
          <w:sz w:val="28"/>
          <w:szCs w:val="28"/>
        </w:rPr>
        <w:t xml:space="preserve"> v</w:t>
      </w:r>
      <w:r w:rsidR="0017158F" w:rsidRPr="0017158F">
        <w:rPr>
          <w:rFonts w:ascii="Times New Roman" w:eastAsia="Times New Roman" w:hAnsi="Times New Roman" w:cs="Times New Roman"/>
          <w:sz w:val="28"/>
          <w:szCs w:val="28"/>
        </w:rPr>
        <w:t>ấn</w:t>
      </w:r>
      <w:r w:rsidR="0017158F">
        <w:rPr>
          <w:rFonts w:ascii="Times New Roman" w:eastAsia="Times New Roman" w:hAnsi="Times New Roman" w:cs="Times New Roman"/>
          <w:sz w:val="28"/>
          <w:szCs w:val="28"/>
        </w:rPr>
        <w:t xml:space="preserve"> ph</w:t>
      </w:r>
      <w:r w:rsidR="0017158F" w:rsidRPr="0017158F">
        <w:rPr>
          <w:rFonts w:ascii="Times New Roman" w:eastAsia="Times New Roman" w:hAnsi="Times New Roman" w:cs="Times New Roman"/>
          <w:sz w:val="28"/>
          <w:szCs w:val="28"/>
        </w:rPr>
        <w:t>áp</w:t>
      </w:r>
      <w:r w:rsidR="0017158F">
        <w:rPr>
          <w:rFonts w:ascii="Times New Roman" w:eastAsia="Times New Roman" w:hAnsi="Times New Roman" w:cs="Times New Roman"/>
          <w:sz w:val="28"/>
          <w:szCs w:val="28"/>
        </w:rPr>
        <w:t xml:space="preserve"> lu</w:t>
      </w:r>
      <w:r w:rsidR="0017158F" w:rsidRPr="0017158F">
        <w:rPr>
          <w:rFonts w:ascii="Times New Roman" w:eastAsia="Times New Roman" w:hAnsi="Times New Roman" w:cs="Times New Roman"/>
          <w:sz w:val="28"/>
          <w:szCs w:val="28"/>
        </w:rPr>
        <w:t>ật</w:t>
      </w:r>
      <w:r w:rsidR="00B31A6F">
        <w:rPr>
          <w:rFonts w:ascii="Times New Roman" w:eastAsia="Times New Roman" w:hAnsi="Times New Roman" w:cs="Times New Roman"/>
          <w:sz w:val="28"/>
          <w:szCs w:val="28"/>
        </w:rPr>
        <w:t xml:space="preserve"> và để đánh giá các hoạt động này của Chương trình.</w:t>
      </w:r>
      <w:r w:rsidR="0017158F">
        <w:rPr>
          <w:rFonts w:ascii="Times New Roman" w:eastAsia="Times New Roman" w:hAnsi="Times New Roman" w:cs="Times New Roman"/>
          <w:sz w:val="28"/>
          <w:szCs w:val="28"/>
        </w:rPr>
        <w:t xml:space="preserve"> </w:t>
      </w:r>
    </w:p>
    <w:p w:rsidR="00374C58" w:rsidRPr="006E00F9" w:rsidRDefault="00A30DA9" w:rsidP="00B64896">
      <w:pPr>
        <w:spacing w:before="120" w:after="0" w:line="264" w:lineRule="auto"/>
        <w:ind w:firstLine="720"/>
        <w:jc w:val="both"/>
        <w:rPr>
          <w:rFonts w:ascii="Times New Roman" w:eastAsia="Times New Roman" w:hAnsi="Times New Roman" w:cs="Times New Roman"/>
          <w:sz w:val="28"/>
          <w:szCs w:val="28"/>
        </w:rPr>
      </w:pPr>
      <w:r w:rsidRPr="00640FCD">
        <w:rPr>
          <w:rFonts w:ascii="Times New Roman" w:eastAsia="Times New Roman" w:hAnsi="Times New Roman" w:cs="Times New Roman"/>
          <w:spacing w:val="4"/>
          <w:sz w:val="28"/>
          <w:szCs w:val="28"/>
        </w:rPr>
        <w:t>b)</w:t>
      </w:r>
      <w:r w:rsidR="0090650C" w:rsidRPr="00640FCD">
        <w:rPr>
          <w:rFonts w:ascii="Times New Roman" w:eastAsia="Times New Roman" w:hAnsi="Times New Roman" w:cs="Times New Roman"/>
          <w:spacing w:val="4"/>
          <w:sz w:val="28"/>
          <w:szCs w:val="28"/>
        </w:rPr>
        <w:t xml:space="preserve"> </w:t>
      </w:r>
      <w:r w:rsidR="006E00F9">
        <w:rPr>
          <w:rFonts w:ascii="Times New Roman" w:eastAsia="Times New Roman" w:hAnsi="Times New Roman" w:cs="Times New Roman"/>
          <w:spacing w:val="4"/>
          <w:sz w:val="28"/>
          <w:szCs w:val="28"/>
        </w:rPr>
        <w:t>T</w:t>
      </w:r>
      <w:r w:rsidR="006E00F9" w:rsidRPr="006E00F9">
        <w:rPr>
          <w:rFonts w:ascii="Times New Roman" w:eastAsia="Times New Roman" w:hAnsi="Times New Roman" w:cs="Times New Roman"/>
          <w:spacing w:val="4"/>
          <w:sz w:val="28"/>
          <w:szCs w:val="28"/>
        </w:rPr>
        <w:t>ổ</w:t>
      </w:r>
      <w:r w:rsidR="006E00F9">
        <w:rPr>
          <w:rFonts w:ascii="Times New Roman" w:eastAsia="Times New Roman" w:hAnsi="Times New Roman" w:cs="Times New Roman"/>
          <w:spacing w:val="4"/>
          <w:sz w:val="28"/>
          <w:szCs w:val="28"/>
        </w:rPr>
        <w:t xml:space="preserve"> ch</w:t>
      </w:r>
      <w:r w:rsidR="006E00F9" w:rsidRPr="006E00F9">
        <w:rPr>
          <w:rFonts w:ascii="Times New Roman" w:eastAsia="Times New Roman" w:hAnsi="Times New Roman" w:cs="Times New Roman"/>
          <w:spacing w:val="4"/>
          <w:sz w:val="28"/>
          <w:szCs w:val="28"/>
        </w:rPr>
        <w:t>ức</w:t>
      </w:r>
      <w:r w:rsidR="006E00F9">
        <w:rPr>
          <w:rFonts w:ascii="Times New Roman" w:eastAsia="Times New Roman" w:hAnsi="Times New Roman" w:cs="Times New Roman"/>
          <w:spacing w:val="4"/>
          <w:sz w:val="28"/>
          <w:szCs w:val="28"/>
        </w:rPr>
        <w:t xml:space="preserve"> </w:t>
      </w:r>
      <w:r w:rsidR="006E00F9" w:rsidRPr="006E00F9">
        <w:rPr>
          <w:rFonts w:ascii="Times New Roman" w:eastAsia="Times New Roman" w:hAnsi="Times New Roman" w:cs="Times New Roman"/>
          <w:sz w:val="28"/>
          <w:szCs w:val="28"/>
        </w:rPr>
        <w:t xml:space="preserve">kiểm tra, giám sát việc thực hiện </w:t>
      </w:r>
      <w:r w:rsidR="006E00F9">
        <w:rPr>
          <w:rFonts w:ascii="Times New Roman" w:eastAsia="Times New Roman" w:hAnsi="Times New Roman" w:cs="Times New Roman"/>
          <w:sz w:val="28"/>
          <w:szCs w:val="28"/>
        </w:rPr>
        <w:t>c</w:t>
      </w:r>
      <w:r w:rsidR="006E00F9" w:rsidRPr="006E00F9">
        <w:rPr>
          <w:rFonts w:ascii="Times New Roman" w:eastAsia="Times New Roman" w:hAnsi="Times New Roman" w:cs="Times New Roman"/>
          <w:sz w:val="28"/>
          <w:szCs w:val="28"/>
        </w:rPr>
        <w:t>ác</w:t>
      </w:r>
      <w:r w:rsidR="006E00F9">
        <w:rPr>
          <w:rFonts w:ascii="Times New Roman" w:eastAsia="Times New Roman" w:hAnsi="Times New Roman" w:cs="Times New Roman"/>
          <w:sz w:val="28"/>
          <w:szCs w:val="28"/>
        </w:rPr>
        <w:t xml:space="preserve"> </w:t>
      </w:r>
      <w:r w:rsidR="006E00F9" w:rsidRPr="006E00F9">
        <w:rPr>
          <w:rFonts w:ascii="Times New Roman" w:eastAsia="Times New Roman" w:hAnsi="Times New Roman" w:cs="Times New Roman"/>
          <w:sz w:val="28"/>
          <w:szCs w:val="28"/>
        </w:rPr>
        <w:t xml:space="preserve">hoạt động </w:t>
      </w:r>
      <w:r w:rsidR="006E00F9">
        <w:rPr>
          <w:rFonts w:ascii="Times New Roman" w:eastAsia="Times New Roman" w:hAnsi="Times New Roman" w:cs="Times New Roman"/>
          <w:sz w:val="28"/>
          <w:szCs w:val="28"/>
        </w:rPr>
        <w:t>c</w:t>
      </w:r>
      <w:r w:rsidR="006E00F9" w:rsidRPr="006E00F9">
        <w:rPr>
          <w:rFonts w:ascii="Times New Roman" w:eastAsia="Times New Roman" w:hAnsi="Times New Roman" w:cs="Times New Roman"/>
          <w:sz w:val="28"/>
          <w:szCs w:val="28"/>
        </w:rPr>
        <w:t>ủa</w:t>
      </w:r>
      <w:r w:rsidR="006E00F9">
        <w:rPr>
          <w:rFonts w:ascii="Times New Roman" w:eastAsia="Times New Roman" w:hAnsi="Times New Roman" w:cs="Times New Roman"/>
          <w:sz w:val="28"/>
          <w:szCs w:val="28"/>
        </w:rPr>
        <w:t xml:space="preserve"> Ch</w:t>
      </w:r>
      <w:r w:rsidR="006E00F9" w:rsidRPr="006E00F9">
        <w:rPr>
          <w:rFonts w:ascii="Times New Roman" w:eastAsia="Times New Roman" w:hAnsi="Times New Roman" w:cs="Times New Roman"/>
          <w:sz w:val="28"/>
          <w:szCs w:val="28"/>
        </w:rPr>
        <w:t>ươ</w:t>
      </w:r>
      <w:r w:rsidR="006E00F9">
        <w:rPr>
          <w:rFonts w:ascii="Times New Roman" w:eastAsia="Times New Roman" w:hAnsi="Times New Roman" w:cs="Times New Roman"/>
          <w:sz w:val="28"/>
          <w:szCs w:val="28"/>
        </w:rPr>
        <w:t>ng tr</w:t>
      </w:r>
      <w:r w:rsidR="006E00F9" w:rsidRPr="006E00F9">
        <w:rPr>
          <w:rFonts w:ascii="Times New Roman" w:eastAsia="Times New Roman" w:hAnsi="Times New Roman" w:cs="Times New Roman"/>
          <w:sz w:val="28"/>
          <w:szCs w:val="28"/>
        </w:rPr>
        <w:t>ình</w:t>
      </w:r>
      <w:r w:rsidR="006E00F9">
        <w:rPr>
          <w:rFonts w:ascii="Times New Roman" w:eastAsia="Times New Roman" w:hAnsi="Times New Roman" w:cs="Times New Roman"/>
          <w:sz w:val="28"/>
          <w:szCs w:val="28"/>
        </w:rPr>
        <w:t xml:space="preserve"> </w:t>
      </w:r>
      <w:r w:rsidR="006E00F9" w:rsidRPr="006E00F9">
        <w:rPr>
          <w:rFonts w:ascii="Times New Roman" w:eastAsia="Times New Roman" w:hAnsi="Times New Roman" w:cs="Times New Roman"/>
          <w:sz w:val="28"/>
          <w:szCs w:val="28"/>
        </w:rPr>
        <w:t xml:space="preserve">theo quy định của </w:t>
      </w:r>
      <w:r w:rsidR="00374C58" w:rsidRPr="00EC20FE">
        <w:rPr>
          <w:rFonts w:ascii="Times New Roman" w:hAnsi="Times New Roman" w:cs="Times New Roman"/>
          <w:spacing w:val="2"/>
          <w:sz w:val="28"/>
          <w:szCs w:val="28"/>
        </w:rPr>
        <w:t>Nghị định số 55/2019/NĐ-CP.</w:t>
      </w:r>
      <w:r w:rsidR="00374C58">
        <w:rPr>
          <w:rFonts w:ascii="Times New Roman" w:hAnsi="Times New Roman" w:cs="Times New Roman"/>
          <w:spacing w:val="2"/>
          <w:sz w:val="28"/>
          <w:szCs w:val="28"/>
        </w:rPr>
        <w:t xml:space="preserve"> </w:t>
      </w:r>
    </w:p>
    <w:p w:rsidR="00C2178B" w:rsidRDefault="00D577A7"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C2178B" w:rsidRPr="00201C27">
        <w:rPr>
          <w:rFonts w:ascii="Times New Roman" w:eastAsia="Times New Roman" w:hAnsi="Times New Roman" w:cs="Times New Roman"/>
          <w:spacing w:val="2"/>
          <w:sz w:val="28"/>
          <w:szCs w:val="28"/>
        </w:rPr>
        <w:t>Tổ chức sơ kết hàng năm để đánh giá kết quả thực hiện các hoạt động của</w:t>
      </w:r>
      <w:r w:rsidR="00CF2102" w:rsidRPr="00201C27">
        <w:rPr>
          <w:rFonts w:ascii="Times New Roman" w:eastAsia="Times New Roman" w:hAnsi="Times New Roman" w:cs="Times New Roman"/>
          <w:spacing w:val="2"/>
          <w:sz w:val="28"/>
          <w:szCs w:val="28"/>
        </w:rPr>
        <w:t xml:space="preserve"> C</w:t>
      </w:r>
      <w:r w:rsidR="00C2178B" w:rsidRPr="00201C27">
        <w:rPr>
          <w:rFonts w:ascii="Times New Roman" w:eastAsia="Times New Roman" w:hAnsi="Times New Roman" w:cs="Times New Roman"/>
          <w:spacing w:val="2"/>
          <w:sz w:val="28"/>
          <w:szCs w:val="28"/>
        </w:rPr>
        <w:t>hương trình</w:t>
      </w:r>
      <w:r w:rsidR="00AD2D43">
        <w:rPr>
          <w:rFonts w:ascii="Times New Roman" w:eastAsia="Times New Roman" w:hAnsi="Times New Roman" w:cs="Times New Roman"/>
          <w:spacing w:val="2"/>
          <w:sz w:val="28"/>
          <w:szCs w:val="28"/>
        </w:rPr>
        <w:t>,</w:t>
      </w:r>
      <w:r w:rsidR="00C2178B" w:rsidRPr="00201C27">
        <w:rPr>
          <w:rFonts w:ascii="Times New Roman" w:eastAsia="Times New Roman" w:hAnsi="Times New Roman" w:cs="Times New Roman"/>
          <w:spacing w:val="2"/>
          <w:sz w:val="28"/>
          <w:szCs w:val="28"/>
        </w:rPr>
        <w:t xml:space="preserve"> tổng hợp các đề xuất, kiến nghị để làm</w:t>
      </w:r>
      <w:r w:rsidR="00642D26" w:rsidRPr="00201C27">
        <w:rPr>
          <w:rFonts w:ascii="Times New Roman" w:eastAsia="Times New Roman" w:hAnsi="Times New Roman" w:cs="Times New Roman"/>
          <w:spacing w:val="2"/>
          <w:sz w:val="28"/>
          <w:szCs w:val="28"/>
        </w:rPr>
        <w:t xml:space="preserve"> căn cứ </w:t>
      </w:r>
      <w:r w:rsidR="00C2178B" w:rsidRPr="00201C27">
        <w:rPr>
          <w:rFonts w:ascii="Times New Roman" w:eastAsia="Times New Roman" w:hAnsi="Times New Roman" w:cs="Times New Roman"/>
          <w:spacing w:val="2"/>
          <w:sz w:val="28"/>
          <w:szCs w:val="28"/>
        </w:rPr>
        <w:t xml:space="preserve">xây dựng kế hoạch hoạt động </w:t>
      </w:r>
      <w:r w:rsidR="00AD2D43">
        <w:rPr>
          <w:rFonts w:ascii="Times New Roman" w:eastAsia="Times New Roman" w:hAnsi="Times New Roman" w:cs="Times New Roman"/>
          <w:spacing w:val="2"/>
          <w:sz w:val="28"/>
          <w:szCs w:val="28"/>
        </w:rPr>
        <w:t xml:space="preserve">chi tiết </w:t>
      </w:r>
      <w:r w:rsidR="00C2178B" w:rsidRPr="00201C27">
        <w:rPr>
          <w:rFonts w:ascii="Times New Roman" w:eastAsia="Times New Roman" w:hAnsi="Times New Roman" w:cs="Times New Roman"/>
          <w:spacing w:val="2"/>
          <w:sz w:val="28"/>
          <w:szCs w:val="28"/>
        </w:rPr>
        <w:t>cho năm sau.</w:t>
      </w:r>
    </w:p>
    <w:p w:rsidR="00C2178B" w:rsidRDefault="00C2178B"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D577A7">
        <w:rPr>
          <w:rFonts w:ascii="Times New Roman" w:eastAsia="Times New Roman" w:hAnsi="Times New Roman" w:cs="Times New Roman"/>
          <w:sz w:val="28"/>
          <w:szCs w:val="28"/>
        </w:rPr>
        <w:t>T</w:t>
      </w:r>
      <w:r w:rsidR="00D577A7" w:rsidRPr="00D577A7">
        <w:rPr>
          <w:rFonts w:ascii="Times New Roman" w:eastAsia="Times New Roman" w:hAnsi="Times New Roman" w:cs="Times New Roman"/>
          <w:sz w:val="28"/>
          <w:szCs w:val="28"/>
        </w:rPr>
        <w:t>ổ</w:t>
      </w:r>
      <w:r w:rsidR="00D577A7">
        <w:rPr>
          <w:rFonts w:ascii="Times New Roman" w:eastAsia="Times New Roman" w:hAnsi="Times New Roman" w:cs="Times New Roman"/>
          <w:sz w:val="28"/>
          <w:szCs w:val="28"/>
        </w:rPr>
        <w:t xml:space="preserve"> ch</w:t>
      </w:r>
      <w:r w:rsidR="00D577A7" w:rsidRPr="00D577A7">
        <w:rPr>
          <w:rFonts w:ascii="Times New Roman" w:eastAsia="Times New Roman" w:hAnsi="Times New Roman" w:cs="Times New Roman"/>
          <w:sz w:val="28"/>
          <w:szCs w:val="28"/>
        </w:rPr>
        <w:t>ức</w:t>
      </w:r>
      <w:r w:rsidR="006E00F9" w:rsidRPr="006E00F9">
        <w:rPr>
          <w:rFonts w:ascii="Times New Roman" w:eastAsia="Times New Roman" w:hAnsi="Times New Roman" w:cs="Times New Roman"/>
          <w:sz w:val="28"/>
          <w:szCs w:val="28"/>
        </w:rPr>
        <w:t xml:space="preserve"> </w:t>
      </w:r>
      <w:r w:rsidR="00D577A7" w:rsidRPr="00D577A7">
        <w:rPr>
          <w:rFonts w:ascii="Times New Roman" w:eastAsia="Times New Roman" w:hAnsi="Times New Roman" w:cs="Times New Roman"/>
          <w:sz w:val="28"/>
          <w:szCs w:val="28"/>
        </w:rPr>
        <w:t>đ</w:t>
      </w:r>
      <w:r w:rsidR="006E00F9" w:rsidRPr="006E00F9">
        <w:rPr>
          <w:rFonts w:ascii="Times New Roman" w:eastAsia="Times New Roman" w:hAnsi="Times New Roman" w:cs="Times New Roman"/>
          <w:sz w:val="28"/>
          <w:szCs w:val="28"/>
        </w:rPr>
        <w:t>ánh giá</w:t>
      </w:r>
      <w:r w:rsidR="00D577A7">
        <w:rPr>
          <w:rFonts w:ascii="Times New Roman" w:eastAsia="Times New Roman" w:hAnsi="Times New Roman" w:cs="Times New Roman"/>
          <w:sz w:val="28"/>
          <w:szCs w:val="28"/>
        </w:rPr>
        <w:t xml:space="preserve"> </w:t>
      </w:r>
      <w:r w:rsidR="00D577A7" w:rsidRPr="006E00F9">
        <w:rPr>
          <w:rFonts w:ascii="Times New Roman" w:eastAsia="Times New Roman" w:hAnsi="Times New Roman" w:cs="Times New Roman"/>
          <w:sz w:val="28"/>
          <w:szCs w:val="28"/>
        </w:rPr>
        <w:t xml:space="preserve">kết quả thực hiện, tác động đối với đối tượng </w:t>
      </w:r>
      <w:r w:rsidR="00D577A7">
        <w:rPr>
          <w:rFonts w:ascii="Times New Roman" w:eastAsia="Times New Roman" w:hAnsi="Times New Roman" w:cs="Times New Roman"/>
          <w:sz w:val="28"/>
          <w:szCs w:val="28"/>
        </w:rPr>
        <w:t>th</w:t>
      </w:r>
      <w:r w:rsidR="00D577A7" w:rsidRPr="00D577A7">
        <w:rPr>
          <w:rFonts w:ascii="Times New Roman" w:eastAsia="Times New Roman" w:hAnsi="Times New Roman" w:cs="Times New Roman"/>
          <w:sz w:val="28"/>
          <w:szCs w:val="28"/>
        </w:rPr>
        <w:t>ụ</w:t>
      </w:r>
      <w:r w:rsidR="00D577A7">
        <w:rPr>
          <w:rFonts w:ascii="Times New Roman" w:eastAsia="Times New Roman" w:hAnsi="Times New Roman" w:cs="Times New Roman"/>
          <w:sz w:val="28"/>
          <w:szCs w:val="28"/>
        </w:rPr>
        <w:t xml:space="preserve"> hư</w:t>
      </w:r>
      <w:r w:rsidR="00D577A7" w:rsidRPr="00D577A7">
        <w:rPr>
          <w:rFonts w:ascii="Times New Roman" w:eastAsia="Times New Roman" w:hAnsi="Times New Roman" w:cs="Times New Roman"/>
          <w:sz w:val="28"/>
          <w:szCs w:val="28"/>
        </w:rPr>
        <w:t>ởng</w:t>
      </w:r>
      <w:r w:rsidR="00D577A7">
        <w:rPr>
          <w:rFonts w:ascii="Times New Roman" w:eastAsia="Times New Roman" w:hAnsi="Times New Roman" w:cs="Times New Roman"/>
          <w:sz w:val="28"/>
          <w:szCs w:val="28"/>
        </w:rPr>
        <w:t>, t</w:t>
      </w:r>
      <w:r w:rsidR="00D577A7" w:rsidRPr="00D577A7">
        <w:rPr>
          <w:rFonts w:ascii="Times New Roman" w:eastAsia="Times New Roman" w:hAnsi="Times New Roman" w:cs="Times New Roman"/>
          <w:sz w:val="28"/>
          <w:szCs w:val="28"/>
        </w:rPr>
        <w:t>ổng</w:t>
      </w:r>
      <w:r w:rsidR="00D577A7">
        <w:rPr>
          <w:rFonts w:ascii="Times New Roman" w:eastAsia="Times New Roman" w:hAnsi="Times New Roman" w:cs="Times New Roman"/>
          <w:sz w:val="28"/>
          <w:szCs w:val="28"/>
        </w:rPr>
        <w:t xml:space="preserve"> h</w:t>
      </w:r>
      <w:r w:rsidR="00D577A7" w:rsidRPr="00D577A7">
        <w:rPr>
          <w:rFonts w:ascii="Times New Roman" w:eastAsia="Times New Roman" w:hAnsi="Times New Roman" w:cs="Times New Roman"/>
          <w:sz w:val="28"/>
          <w:szCs w:val="28"/>
        </w:rPr>
        <w:t>ợp</w:t>
      </w:r>
      <w:r w:rsidR="00D577A7">
        <w:rPr>
          <w:rFonts w:ascii="Times New Roman" w:eastAsia="Times New Roman" w:hAnsi="Times New Roman" w:cs="Times New Roman"/>
          <w:sz w:val="28"/>
          <w:szCs w:val="28"/>
        </w:rPr>
        <w:t xml:space="preserve"> </w:t>
      </w:r>
      <w:r w:rsidR="00D577A7" w:rsidRPr="00D577A7">
        <w:rPr>
          <w:rFonts w:ascii="Times New Roman" w:eastAsia="Times New Roman" w:hAnsi="Times New Roman" w:cs="Times New Roman"/>
          <w:sz w:val="28"/>
          <w:szCs w:val="28"/>
        </w:rPr>
        <w:t>ý</w:t>
      </w:r>
      <w:r w:rsidR="00D577A7">
        <w:rPr>
          <w:rFonts w:ascii="Times New Roman" w:eastAsia="Times New Roman" w:hAnsi="Times New Roman" w:cs="Times New Roman"/>
          <w:sz w:val="28"/>
          <w:szCs w:val="28"/>
        </w:rPr>
        <w:t xml:space="preserve"> ki</w:t>
      </w:r>
      <w:r w:rsidR="00D577A7" w:rsidRPr="00D577A7">
        <w:rPr>
          <w:rFonts w:ascii="Times New Roman" w:eastAsia="Times New Roman" w:hAnsi="Times New Roman" w:cs="Times New Roman"/>
          <w:sz w:val="28"/>
          <w:szCs w:val="28"/>
        </w:rPr>
        <w:t>ến</w:t>
      </w:r>
      <w:r w:rsidR="00D577A7">
        <w:rPr>
          <w:rFonts w:ascii="Times New Roman" w:eastAsia="Times New Roman" w:hAnsi="Times New Roman" w:cs="Times New Roman"/>
          <w:sz w:val="28"/>
          <w:szCs w:val="28"/>
        </w:rPr>
        <w:t xml:space="preserve"> ph</w:t>
      </w:r>
      <w:r w:rsidR="00D577A7" w:rsidRPr="00D577A7">
        <w:rPr>
          <w:rFonts w:ascii="Times New Roman" w:eastAsia="Times New Roman" w:hAnsi="Times New Roman" w:cs="Times New Roman"/>
          <w:sz w:val="28"/>
          <w:szCs w:val="28"/>
        </w:rPr>
        <w:t>ản</w:t>
      </w:r>
      <w:r w:rsidR="00D577A7">
        <w:rPr>
          <w:rFonts w:ascii="Times New Roman" w:eastAsia="Times New Roman" w:hAnsi="Times New Roman" w:cs="Times New Roman"/>
          <w:sz w:val="28"/>
          <w:szCs w:val="28"/>
        </w:rPr>
        <w:t xml:space="preserve"> </w:t>
      </w:r>
      <w:r w:rsidR="001069A8">
        <w:rPr>
          <w:rFonts w:ascii="Times New Roman" w:eastAsia="Times New Roman" w:hAnsi="Times New Roman" w:cs="Times New Roman"/>
          <w:sz w:val="28"/>
          <w:szCs w:val="28"/>
        </w:rPr>
        <w:t>h</w:t>
      </w:r>
      <w:r w:rsidR="001069A8" w:rsidRPr="001069A8">
        <w:rPr>
          <w:rFonts w:ascii="Times New Roman" w:eastAsia="Times New Roman" w:hAnsi="Times New Roman" w:cs="Times New Roman"/>
          <w:sz w:val="28"/>
          <w:szCs w:val="28"/>
        </w:rPr>
        <w:t>ồi</w:t>
      </w:r>
      <w:r w:rsidR="001069A8">
        <w:rPr>
          <w:rFonts w:ascii="Times New Roman" w:eastAsia="Times New Roman" w:hAnsi="Times New Roman" w:cs="Times New Roman"/>
          <w:sz w:val="28"/>
          <w:szCs w:val="28"/>
        </w:rPr>
        <w:t xml:space="preserve"> </w:t>
      </w:r>
      <w:r w:rsidR="00D577A7" w:rsidRPr="006E00F9">
        <w:rPr>
          <w:rFonts w:ascii="Times New Roman" w:eastAsia="Times New Roman" w:hAnsi="Times New Roman" w:cs="Times New Roman"/>
          <w:sz w:val="28"/>
          <w:szCs w:val="28"/>
        </w:rPr>
        <w:t xml:space="preserve">của doanh nghiệp </w:t>
      </w:r>
      <w:r w:rsidR="00B31A6F">
        <w:rPr>
          <w:rFonts w:ascii="Times New Roman" w:eastAsia="Times New Roman" w:hAnsi="Times New Roman" w:cs="Times New Roman"/>
          <w:sz w:val="28"/>
          <w:szCs w:val="28"/>
        </w:rPr>
        <w:t xml:space="preserve">nhỏ và vừa </w:t>
      </w:r>
      <w:r w:rsidR="00F37D8E">
        <w:rPr>
          <w:rFonts w:ascii="Times New Roman" w:eastAsia="Times New Roman" w:hAnsi="Times New Roman" w:cs="Times New Roman"/>
          <w:sz w:val="28"/>
          <w:szCs w:val="28"/>
        </w:rPr>
        <w:t xml:space="preserve">và các đối tượng khác có liên quan </w:t>
      </w:r>
      <w:r w:rsidR="001069A8">
        <w:rPr>
          <w:rFonts w:ascii="Times New Roman" w:eastAsia="Times New Roman" w:hAnsi="Times New Roman" w:cs="Times New Roman"/>
          <w:sz w:val="28"/>
          <w:szCs w:val="28"/>
        </w:rPr>
        <w:t>đ</w:t>
      </w:r>
      <w:r w:rsidR="001069A8" w:rsidRPr="001069A8">
        <w:rPr>
          <w:rFonts w:ascii="Times New Roman" w:eastAsia="Times New Roman" w:hAnsi="Times New Roman" w:cs="Times New Roman"/>
          <w:sz w:val="28"/>
          <w:szCs w:val="28"/>
        </w:rPr>
        <w:t>ể</w:t>
      </w:r>
      <w:r w:rsidR="001069A8">
        <w:rPr>
          <w:rFonts w:ascii="Times New Roman" w:eastAsia="Times New Roman" w:hAnsi="Times New Roman" w:cs="Times New Roman"/>
          <w:sz w:val="28"/>
          <w:szCs w:val="28"/>
        </w:rPr>
        <w:t xml:space="preserve"> l</w:t>
      </w:r>
      <w:r w:rsidR="001069A8" w:rsidRPr="001069A8">
        <w:rPr>
          <w:rFonts w:ascii="Times New Roman" w:eastAsia="Times New Roman" w:hAnsi="Times New Roman" w:cs="Times New Roman"/>
          <w:sz w:val="28"/>
          <w:szCs w:val="28"/>
        </w:rPr>
        <w:t>àm</w:t>
      </w:r>
      <w:r w:rsidR="001069A8">
        <w:rPr>
          <w:rFonts w:ascii="Times New Roman" w:eastAsia="Times New Roman" w:hAnsi="Times New Roman" w:cs="Times New Roman"/>
          <w:sz w:val="28"/>
          <w:szCs w:val="28"/>
        </w:rPr>
        <w:t xml:space="preserve"> </w:t>
      </w:r>
      <w:r w:rsidR="00D577A7" w:rsidRPr="006E00F9">
        <w:rPr>
          <w:rFonts w:ascii="Times New Roman" w:eastAsia="Times New Roman" w:hAnsi="Times New Roman" w:cs="Times New Roman"/>
          <w:sz w:val="28"/>
          <w:szCs w:val="28"/>
        </w:rPr>
        <w:t>cơ sở</w:t>
      </w:r>
      <w:r w:rsidR="001069A8">
        <w:rPr>
          <w:rFonts w:ascii="Times New Roman" w:eastAsia="Times New Roman" w:hAnsi="Times New Roman" w:cs="Times New Roman"/>
          <w:sz w:val="28"/>
          <w:szCs w:val="28"/>
        </w:rPr>
        <w:t xml:space="preserve"> đánh giá hiệu quả của Ch</w:t>
      </w:r>
      <w:r w:rsidR="001069A8" w:rsidRPr="001069A8">
        <w:rPr>
          <w:rFonts w:ascii="Times New Roman" w:eastAsia="Times New Roman" w:hAnsi="Times New Roman" w:cs="Times New Roman"/>
          <w:sz w:val="28"/>
          <w:szCs w:val="28"/>
        </w:rPr>
        <w:t>ươ</w:t>
      </w:r>
      <w:r w:rsidR="001069A8">
        <w:rPr>
          <w:rFonts w:ascii="Times New Roman" w:eastAsia="Times New Roman" w:hAnsi="Times New Roman" w:cs="Times New Roman"/>
          <w:sz w:val="28"/>
          <w:szCs w:val="28"/>
        </w:rPr>
        <w:t>ng tr</w:t>
      </w:r>
      <w:r w:rsidR="001069A8" w:rsidRPr="001069A8">
        <w:rPr>
          <w:rFonts w:ascii="Times New Roman" w:eastAsia="Times New Roman" w:hAnsi="Times New Roman" w:cs="Times New Roman"/>
          <w:sz w:val="28"/>
          <w:szCs w:val="28"/>
        </w:rPr>
        <w:t>ình</w:t>
      </w:r>
      <w:r w:rsidR="00D577A7" w:rsidRPr="006E00F9">
        <w:rPr>
          <w:rFonts w:ascii="Times New Roman" w:eastAsia="Times New Roman" w:hAnsi="Times New Roman" w:cs="Times New Roman"/>
          <w:sz w:val="28"/>
          <w:szCs w:val="28"/>
        </w:rPr>
        <w:t>.</w:t>
      </w:r>
    </w:p>
    <w:p w:rsidR="0089290D" w:rsidRPr="0097000F" w:rsidRDefault="002A1DAD" w:rsidP="00B64896">
      <w:pPr>
        <w:spacing w:before="120" w:after="0" w:line="264"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89290D" w:rsidRPr="0097000F">
        <w:rPr>
          <w:rFonts w:ascii="Times New Roman" w:eastAsia="Times New Roman" w:hAnsi="Times New Roman" w:cs="Times New Roman"/>
          <w:b/>
          <w:sz w:val="28"/>
          <w:szCs w:val="28"/>
        </w:rPr>
        <w:t>. Phân công trách nhiệm</w:t>
      </w:r>
      <w:r w:rsidR="00D70702">
        <w:rPr>
          <w:rFonts w:ascii="Times New Roman" w:eastAsia="Times New Roman" w:hAnsi="Times New Roman" w:cs="Times New Roman"/>
          <w:b/>
          <w:sz w:val="28"/>
          <w:szCs w:val="28"/>
        </w:rPr>
        <w:t xml:space="preserve"> </w:t>
      </w:r>
    </w:p>
    <w:p w:rsidR="00106D28" w:rsidRPr="001B6760" w:rsidRDefault="00F65D13" w:rsidP="00B64896">
      <w:pPr>
        <w:spacing w:before="120" w:after="0" w:line="264" w:lineRule="auto"/>
        <w:ind w:firstLine="720"/>
        <w:jc w:val="both"/>
        <w:rPr>
          <w:rFonts w:ascii="Times New Roman" w:eastAsia="Times New Roman" w:hAnsi="Times New Roman" w:cs="Times New Roman"/>
          <w:b/>
          <w:i/>
          <w:sz w:val="28"/>
          <w:szCs w:val="28"/>
        </w:rPr>
      </w:pPr>
      <w:r w:rsidRPr="001C002F">
        <w:rPr>
          <w:rFonts w:ascii="Times New Roman" w:eastAsia="Times New Roman" w:hAnsi="Times New Roman" w:cs="Times New Roman"/>
          <w:b/>
          <w:sz w:val="28"/>
          <w:szCs w:val="28"/>
        </w:rPr>
        <w:t>2.1</w:t>
      </w:r>
      <w:r w:rsidR="00E30054" w:rsidRPr="001C002F">
        <w:rPr>
          <w:rFonts w:ascii="Times New Roman" w:eastAsia="Times New Roman" w:hAnsi="Times New Roman" w:cs="Times New Roman"/>
          <w:b/>
          <w:sz w:val="28"/>
          <w:szCs w:val="28"/>
        </w:rPr>
        <w:t>.</w:t>
      </w:r>
      <w:r w:rsidR="0089290D" w:rsidRPr="001B6760">
        <w:rPr>
          <w:rFonts w:ascii="Times New Roman" w:eastAsia="Times New Roman" w:hAnsi="Times New Roman" w:cs="Times New Roman"/>
          <w:b/>
          <w:i/>
          <w:sz w:val="28"/>
          <w:szCs w:val="28"/>
        </w:rPr>
        <w:t xml:space="preserve"> </w:t>
      </w:r>
      <w:r w:rsidR="0089290D" w:rsidRPr="0033046E">
        <w:rPr>
          <w:rFonts w:ascii="Times New Roman" w:eastAsia="Times New Roman" w:hAnsi="Times New Roman" w:cs="Times New Roman"/>
          <w:sz w:val="28"/>
          <w:szCs w:val="28"/>
        </w:rPr>
        <w:t>Bộ Tư pháp</w:t>
      </w:r>
      <w:r w:rsidR="00106D28" w:rsidRPr="001B6760">
        <w:rPr>
          <w:rFonts w:ascii="Times New Roman" w:eastAsia="Times New Roman" w:hAnsi="Times New Roman" w:cs="Times New Roman"/>
          <w:b/>
          <w:i/>
          <w:sz w:val="28"/>
          <w:szCs w:val="28"/>
        </w:rPr>
        <w:t xml:space="preserve"> </w:t>
      </w:r>
    </w:p>
    <w:p w:rsidR="00B31A6F" w:rsidRPr="006F66F2" w:rsidRDefault="00B31A6F"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w:t>
      </w:r>
      <w:r w:rsidRPr="00821A55">
        <w:rPr>
          <w:rFonts w:ascii="Times New Roman" w:eastAsia="Times New Roman" w:hAnsi="Times New Roman" w:cs="Times New Roman"/>
          <w:sz w:val="28"/>
          <w:szCs w:val="28"/>
        </w:rPr>
        <w:t>hủ trì</w:t>
      </w:r>
      <w:r>
        <w:rPr>
          <w:rFonts w:ascii="Times New Roman" w:eastAsia="Times New Roman" w:hAnsi="Times New Roman" w:cs="Times New Roman"/>
          <w:sz w:val="28"/>
          <w:szCs w:val="28"/>
        </w:rPr>
        <w:t xml:space="preserve"> tổ chức thực hiện Chương trình.</w:t>
      </w:r>
      <w:r w:rsidRPr="0097000F">
        <w:rPr>
          <w:rFonts w:ascii="Times New Roman" w:eastAsia="Times New Roman" w:hAnsi="Times New Roman" w:cs="Times New Roman"/>
          <w:sz w:val="28"/>
          <w:szCs w:val="28"/>
        </w:rPr>
        <w:t xml:space="preserve"> </w:t>
      </w:r>
    </w:p>
    <w:p w:rsidR="008F285F" w:rsidRDefault="00B31A6F"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F65D13">
        <w:rPr>
          <w:rFonts w:ascii="Times New Roman" w:eastAsia="Times New Roman" w:hAnsi="Times New Roman" w:cs="Times New Roman"/>
          <w:sz w:val="28"/>
          <w:szCs w:val="28"/>
        </w:rPr>
        <w:t>)</w:t>
      </w:r>
      <w:r w:rsidR="00106D28" w:rsidRPr="00821A55">
        <w:rPr>
          <w:rFonts w:ascii="Times New Roman" w:eastAsia="Times New Roman" w:hAnsi="Times New Roman" w:cs="Times New Roman"/>
          <w:sz w:val="28"/>
          <w:szCs w:val="28"/>
        </w:rPr>
        <w:t xml:space="preserve"> Xây dựng, hoàn thiện </w:t>
      </w:r>
      <w:r w:rsidR="002119D5" w:rsidRPr="00821A55">
        <w:rPr>
          <w:rFonts w:ascii="Times New Roman" w:eastAsia="Times New Roman" w:hAnsi="Times New Roman" w:cs="Times New Roman"/>
          <w:sz w:val="28"/>
          <w:szCs w:val="28"/>
        </w:rPr>
        <w:t>các quy định pháp luật</w:t>
      </w:r>
      <w:r w:rsidR="00F80F07" w:rsidRPr="00821A55">
        <w:rPr>
          <w:rFonts w:ascii="Times New Roman" w:eastAsia="Times New Roman" w:hAnsi="Times New Roman" w:cs="Times New Roman"/>
          <w:sz w:val="28"/>
          <w:szCs w:val="28"/>
        </w:rPr>
        <w:t xml:space="preserve"> liên quan</w:t>
      </w:r>
      <w:r w:rsidR="008F285F">
        <w:rPr>
          <w:rFonts w:ascii="Times New Roman" w:eastAsia="Times New Roman" w:hAnsi="Times New Roman" w:cs="Times New Roman"/>
          <w:sz w:val="28"/>
          <w:szCs w:val="28"/>
        </w:rPr>
        <w:t>, x</w:t>
      </w:r>
      <w:r w:rsidR="008F285F" w:rsidRPr="008F285F">
        <w:rPr>
          <w:rFonts w:ascii="Times New Roman" w:eastAsia="Times New Roman" w:hAnsi="Times New Roman" w:cs="Times New Roman"/>
          <w:sz w:val="28"/>
          <w:szCs w:val="28"/>
        </w:rPr>
        <w:t>â</w:t>
      </w:r>
      <w:r w:rsidR="008F285F">
        <w:rPr>
          <w:rFonts w:ascii="Times New Roman" w:eastAsia="Times New Roman" w:hAnsi="Times New Roman" w:cs="Times New Roman"/>
          <w:sz w:val="28"/>
          <w:szCs w:val="28"/>
        </w:rPr>
        <w:t>y d</w:t>
      </w:r>
      <w:r w:rsidR="008F285F" w:rsidRPr="008F285F">
        <w:rPr>
          <w:rFonts w:ascii="Times New Roman" w:eastAsia="Times New Roman" w:hAnsi="Times New Roman" w:cs="Times New Roman"/>
          <w:sz w:val="28"/>
          <w:szCs w:val="28"/>
        </w:rPr>
        <w:t>ựng</w:t>
      </w:r>
      <w:r w:rsidR="008F285F">
        <w:rPr>
          <w:rFonts w:ascii="Times New Roman" w:eastAsia="Times New Roman" w:hAnsi="Times New Roman" w:cs="Times New Roman"/>
          <w:sz w:val="28"/>
          <w:szCs w:val="28"/>
        </w:rPr>
        <w:t xml:space="preserve"> </w:t>
      </w:r>
      <w:r w:rsidR="00A32CE1">
        <w:rPr>
          <w:rFonts w:ascii="Times New Roman" w:eastAsia="Times New Roman" w:hAnsi="Times New Roman" w:cs="Times New Roman"/>
          <w:sz w:val="28"/>
          <w:szCs w:val="28"/>
        </w:rPr>
        <w:t>các q</w:t>
      </w:r>
      <w:r w:rsidR="008F285F">
        <w:rPr>
          <w:rFonts w:ascii="Times New Roman" w:eastAsia="Times New Roman" w:hAnsi="Times New Roman" w:cs="Times New Roman"/>
          <w:sz w:val="28"/>
          <w:szCs w:val="28"/>
        </w:rPr>
        <w:t>uy ch</w:t>
      </w:r>
      <w:r w:rsidR="008F285F" w:rsidRPr="008F285F">
        <w:rPr>
          <w:rFonts w:ascii="Times New Roman" w:eastAsia="Times New Roman" w:hAnsi="Times New Roman" w:cs="Times New Roman"/>
          <w:sz w:val="28"/>
          <w:szCs w:val="28"/>
        </w:rPr>
        <w:t>ế</w:t>
      </w:r>
      <w:r w:rsidR="008F285F">
        <w:rPr>
          <w:rFonts w:ascii="Times New Roman" w:eastAsia="Times New Roman" w:hAnsi="Times New Roman" w:cs="Times New Roman"/>
          <w:sz w:val="28"/>
          <w:szCs w:val="28"/>
        </w:rPr>
        <w:t xml:space="preserve"> t</w:t>
      </w:r>
      <w:r w:rsidR="008F285F" w:rsidRPr="008F285F">
        <w:rPr>
          <w:rFonts w:ascii="Times New Roman" w:eastAsia="Times New Roman" w:hAnsi="Times New Roman" w:cs="Times New Roman"/>
          <w:sz w:val="28"/>
          <w:szCs w:val="28"/>
        </w:rPr>
        <w:t>ổ</w:t>
      </w:r>
      <w:r w:rsidR="008F285F">
        <w:rPr>
          <w:rFonts w:ascii="Times New Roman" w:eastAsia="Times New Roman" w:hAnsi="Times New Roman" w:cs="Times New Roman"/>
          <w:sz w:val="28"/>
          <w:szCs w:val="28"/>
        </w:rPr>
        <w:t xml:space="preserve"> ch</w:t>
      </w:r>
      <w:r w:rsidR="008F285F" w:rsidRPr="008F285F">
        <w:rPr>
          <w:rFonts w:ascii="Times New Roman" w:eastAsia="Times New Roman" w:hAnsi="Times New Roman" w:cs="Times New Roman"/>
          <w:sz w:val="28"/>
          <w:szCs w:val="28"/>
        </w:rPr>
        <w:t>ức</w:t>
      </w:r>
      <w:r w:rsidR="008F285F">
        <w:rPr>
          <w:rFonts w:ascii="Times New Roman" w:eastAsia="Times New Roman" w:hAnsi="Times New Roman" w:cs="Times New Roman"/>
          <w:sz w:val="28"/>
          <w:szCs w:val="28"/>
        </w:rPr>
        <w:t xml:space="preserve"> v</w:t>
      </w:r>
      <w:r w:rsidR="008F285F" w:rsidRPr="008F285F">
        <w:rPr>
          <w:rFonts w:ascii="Times New Roman" w:eastAsia="Times New Roman" w:hAnsi="Times New Roman" w:cs="Times New Roman"/>
          <w:sz w:val="28"/>
          <w:szCs w:val="28"/>
        </w:rPr>
        <w:t>à</w:t>
      </w:r>
      <w:r w:rsidR="008F285F">
        <w:rPr>
          <w:rFonts w:ascii="Times New Roman" w:eastAsia="Times New Roman" w:hAnsi="Times New Roman" w:cs="Times New Roman"/>
          <w:sz w:val="28"/>
          <w:szCs w:val="28"/>
        </w:rPr>
        <w:t xml:space="preserve"> ho</w:t>
      </w:r>
      <w:r w:rsidR="008F285F" w:rsidRPr="008F285F">
        <w:rPr>
          <w:rFonts w:ascii="Times New Roman" w:eastAsia="Times New Roman" w:hAnsi="Times New Roman" w:cs="Times New Roman"/>
          <w:sz w:val="28"/>
          <w:szCs w:val="28"/>
        </w:rPr>
        <w:t>ạt</w:t>
      </w:r>
      <w:r w:rsidR="008F285F">
        <w:rPr>
          <w:rFonts w:ascii="Times New Roman" w:eastAsia="Times New Roman" w:hAnsi="Times New Roman" w:cs="Times New Roman"/>
          <w:sz w:val="28"/>
          <w:szCs w:val="28"/>
        </w:rPr>
        <w:t xml:space="preserve"> đ</w:t>
      </w:r>
      <w:r w:rsidR="008F285F" w:rsidRPr="008F285F">
        <w:rPr>
          <w:rFonts w:ascii="Times New Roman" w:eastAsia="Times New Roman" w:hAnsi="Times New Roman" w:cs="Times New Roman"/>
          <w:sz w:val="28"/>
          <w:szCs w:val="28"/>
        </w:rPr>
        <w:t>ộng</w:t>
      </w:r>
      <w:r w:rsidR="008F285F">
        <w:rPr>
          <w:rFonts w:ascii="Times New Roman" w:eastAsia="Times New Roman" w:hAnsi="Times New Roman" w:cs="Times New Roman"/>
          <w:sz w:val="28"/>
          <w:szCs w:val="28"/>
        </w:rPr>
        <w:t xml:space="preserve"> c</w:t>
      </w:r>
      <w:r w:rsidR="008F285F" w:rsidRPr="008F285F">
        <w:rPr>
          <w:rFonts w:ascii="Times New Roman" w:eastAsia="Times New Roman" w:hAnsi="Times New Roman" w:cs="Times New Roman"/>
          <w:sz w:val="28"/>
          <w:szCs w:val="28"/>
        </w:rPr>
        <w:t>ủa</w:t>
      </w:r>
      <w:r w:rsidR="008F285F">
        <w:rPr>
          <w:rFonts w:ascii="Times New Roman" w:eastAsia="Times New Roman" w:hAnsi="Times New Roman" w:cs="Times New Roman"/>
          <w:sz w:val="28"/>
          <w:szCs w:val="28"/>
        </w:rPr>
        <w:t xml:space="preserve"> Ch</w:t>
      </w:r>
      <w:r w:rsidR="008F285F" w:rsidRPr="008F285F">
        <w:rPr>
          <w:rFonts w:ascii="Times New Roman" w:eastAsia="Times New Roman" w:hAnsi="Times New Roman" w:cs="Times New Roman"/>
          <w:sz w:val="28"/>
          <w:szCs w:val="28"/>
        </w:rPr>
        <w:t>ươ</w:t>
      </w:r>
      <w:r w:rsidR="008F285F">
        <w:rPr>
          <w:rFonts w:ascii="Times New Roman" w:eastAsia="Times New Roman" w:hAnsi="Times New Roman" w:cs="Times New Roman"/>
          <w:sz w:val="28"/>
          <w:szCs w:val="28"/>
        </w:rPr>
        <w:t>ng tr</w:t>
      </w:r>
      <w:r w:rsidR="008F285F" w:rsidRPr="008F285F">
        <w:rPr>
          <w:rFonts w:ascii="Times New Roman" w:eastAsia="Times New Roman" w:hAnsi="Times New Roman" w:cs="Times New Roman"/>
          <w:sz w:val="28"/>
          <w:szCs w:val="28"/>
        </w:rPr>
        <w:t>ình</w:t>
      </w:r>
      <w:r w:rsidR="008F285F">
        <w:rPr>
          <w:rFonts w:ascii="Times New Roman" w:eastAsia="Times New Roman" w:hAnsi="Times New Roman" w:cs="Times New Roman"/>
          <w:sz w:val="28"/>
          <w:szCs w:val="28"/>
        </w:rPr>
        <w:t>.</w:t>
      </w:r>
    </w:p>
    <w:p w:rsidR="001C016C" w:rsidRPr="00390797" w:rsidRDefault="001C016C" w:rsidP="00B64896">
      <w:pPr>
        <w:spacing w:before="120" w:after="0" w:line="264" w:lineRule="auto"/>
        <w:ind w:firstLine="720"/>
        <w:jc w:val="both"/>
        <w:rPr>
          <w:rFonts w:ascii="Times New Roman" w:hAnsi="Times New Roman" w:cs="Times New Roman"/>
          <w:sz w:val="28"/>
          <w:szCs w:val="28"/>
        </w:rPr>
      </w:pPr>
      <w:r w:rsidRPr="00390797">
        <w:rPr>
          <w:rFonts w:ascii="Times New Roman" w:eastAsia="Times New Roman" w:hAnsi="Times New Roman" w:cs="Times New Roman"/>
          <w:sz w:val="28"/>
          <w:szCs w:val="28"/>
        </w:rPr>
        <w:t>c</w:t>
      </w:r>
      <w:r w:rsidR="003029E4" w:rsidRPr="00390797">
        <w:rPr>
          <w:rFonts w:ascii="Times New Roman" w:eastAsia="Times New Roman" w:hAnsi="Times New Roman" w:cs="Times New Roman"/>
          <w:sz w:val="28"/>
          <w:szCs w:val="28"/>
        </w:rPr>
        <w:t>)</w:t>
      </w:r>
      <w:r w:rsidR="003A464D" w:rsidRPr="00390797">
        <w:rPr>
          <w:rFonts w:ascii="Times New Roman" w:eastAsia="Times New Roman" w:hAnsi="Times New Roman" w:cs="Times New Roman"/>
          <w:sz w:val="28"/>
          <w:szCs w:val="28"/>
        </w:rPr>
        <w:t xml:space="preserve"> </w:t>
      </w:r>
      <w:r w:rsidRPr="00390797">
        <w:rPr>
          <w:rFonts w:ascii="Times New Roman" w:eastAsia="Times New Roman" w:hAnsi="Times New Roman" w:cs="Times New Roman"/>
          <w:sz w:val="28"/>
          <w:szCs w:val="28"/>
        </w:rPr>
        <w:t xml:space="preserve">Xây dựng kế hoạch </w:t>
      </w:r>
      <w:r w:rsidR="00AD2D43">
        <w:rPr>
          <w:rFonts w:ascii="Times New Roman" w:eastAsia="Times New Roman" w:hAnsi="Times New Roman" w:cs="Times New Roman"/>
          <w:sz w:val="28"/>
          <w:szCs w:val="28"/>
        </w:rPr>
        <w:t xml:space="preserve">hoạt động chi tiết </w:t>
      </w:r>
      <w:r w:rsidRPr="00390797">
        <w:rPr>
          <w:rFonts w:ascii="Times New Roman" w:eastAsia="Times New Roman" w:hAnsi="Times New Roman" w:cs="Times New Roman"/>
          <w:sz w:val="28"/>
          <w:szCs w:val="28"/>
        </w:rPr>
        <w:t>hàng năm</w:t>
      </w:r>
      <w:r w:rsidR="00AD2D43">
        <w:rPr>
          <w:rFonts w:ascii="Times New Roman" w:eastAsia="Times New Roman" w:hAnsi="Times New Roman" w:cs="Times New Roman"/>
          <w:sz w:val="28"/>
          <w:szCs w:val="28"/>
        </w:rPr>
        <w:t xml:space="preserve"> để </w:t>
      </w:r>
      <w:r w:rsidR="00390797" w:rsidRPr="00390797">
        <w:rPr>
          <w:rFonts w:ascii="Times New Roman" w:hAnsi="Times New Roman" w:cs="Times New Roman"/>
          <w:sz w:val="28"/>
          <w:szCs w:val="28"/>
        </w:rPr>
        <w:t>xác định cụ thể hoạt động ưu tiên</w:t>
      </w:r>
      <w:r w:rsidR="00AD2D43">
        <w:rPr>
          <w:rFonts w:ascii="Times New Roman" w:hAnsi="Times New Roman" w:cs="Times New Roman"/>
          <w:sz w:val="28"/>
          <w:szCs w:val="28"/>
        </w:rPr>
        <w:t>,</w:t>
      </w:r>
      <w:r w:rsidR="00390797" w:rsidRPr="00390797">
        <w:rPr>
          <w:rFonts w:ascii="Times New Roman" w:hAnsi="Times New Roman" w:cs="Times New Roman"/>
          <w:sz w:val="28"/>
          <w:szCs w:val="28"/>
        </w:rPr>
        <w:t xml:space="preserve"> chi tiết thực hiệ</w:t>
      </w:r>
      <w:r w:rsidR="00B31A6F">
        <w:rPr>
          <w:rFonts w:ascii="Times New Roman" w:hAnsi="Times New Roman" w:cs="Times New Roman"/>
          <w:sz w:val="28"/>
          <w:szCs w:val="28"/>
        </w:rPr>
        <w:t>n C</w:t>
      </w:r>
      <w:r w:rsidR="00390797" w:rsidRPr="00390797">
        <w:rPr>
          <w:rFonts w:ascii="Times New Roman" w:hAnsi="Times New Roman" w:cs="Times New Roman"/>
          <w:sz w:val="28"/>
          <w:szCs w:val="28"/>
        </w:rPr>
        <w:t>hương trình</w:t>
      </w:r>
      <w:r w:rsidR="00AD2D43">
        <w:rPr>
          <w:rFonts w:ascii="Times New Roman" w:hAnsi="Times New Roman" w:cs="Times New Roman"/>
          <w:sz w:val="28"/>
          <w:szCs w:val="28"/>
        </w:rPr>
        <w:t xml:space="preserve"> trong năm đó</w:t>
      </w:r>
      <w:r w:rsidR="00390797" w:rsidRPr="00390797">
        <w:rPr>
          <w:rFonts w:ascii="Times New Roman" w:hAnsi="Times New Roman" w:cs="Times New Roman"/>
          <w:sz w:val="28"/>
          <w:szCs w:val="28"/>
        </w:rPr>
        <w:t xml:space="preserve">. </w:t>
      </w:r>
    </w:p>
    <w:p w:rsidR="00106D28" w:rsidRPr="006F66F2" w:rsidRDefault="009B5183"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106D28" w:rsidRPr="006F66F2">
        <w:rPr>
          <w:rFonts w:ascii="Times New Roman" w:eastAsia="Times New Roman" w:hAnsi="Times New Roman" w:cs="Times New Roman"/>
          <w:sz w:val="28"/>
          <w:szCs w:val="28"/>
        </w:rPr>
        <w:t xml:space="preserve">Xây dựng dự toán kinh phí thực hiện Chương trình và tổng hợp chung trong dự toán của </w:t>
      </w:r>
      <w:r w:rsidR="003A464D" w:rsidRPr="0097000F">
        <w:rPr>
          <w:rFonts w:ascii="Times New Roman" w:eastAsia="Times New Roman" w:hAnsi="Times New Roman" w:cs="Times New Roman"/>
          <w:sz w:val="28"/>
          <w:szCs w:val="28"/>
        </w:rPr>
        <w:t>Bộ Tư pháp</w:t>
      </w:r>
      <w:r w:rsidR="00106D28" w:rsidRPr="006F66F2">
        <w:rPr>
          <w:rFonts w:ascii="Times New Roman" w:eastAsia="Times New Roman" w:hAnsi="Times New Roman" w:cs="Times New Roman"/>
          <w:sz w:val="28"/>
          <w:szCs w:val="28"/>
        </w:rPr>
        <w:t>, gửi Bộ Tài chính</w:t>
      </w:r>
      <w:r w:rsidR="003A464D">
        <w:rPr>
          <w:rFonts w:ascii="Times New Roman" w:eastAsia="Times New Roman" w:hAnsi="Times New Roman" w:cs="Times New Roman"/>
          <w:sz w:val="28"/>
          <w:szCs w:val="28"/>
        </w:rPr>
        <w:t xml:space="preserve"> </w:t>
      </w:r>
      <w:r w:rsidR="00106D28" w:rsidRPr="006F66F2">
        <w:rPr>
          <w:rFonts w:ascii="Times New Roman" w:eastAsia="Times New Roman" w:hAnsi="Times New Roman" w:cs="Times New Roman"/>
          <w:sz w:val="28"/>
          <w:szCs w:val="28"/>
        </w:rPr>
        <w:t>để bố trí dự toán t</w:t>
      </w:r>
      <w:r w:rsidR="00841EBD">
        <w:rPr>
          <w:rFonts w:ascii="Times New Roman" w:eastAsia="Times New Roman" w:hAnsi="Times New Roman" w:cs="Times New Roman"/>
          <w:sz w:val="28"/>
          <w:szCs w:val="28"/>
        </w:rPr>
        <w:t xml:space="preserve">heo quy định của </w:t>
      </w:r>
      <w:r w:rsidR="00820077">
        <w:rPr>
          <w:rFonts w:ascii="Times New Roman" w:eastAsia="Times New Roman" w:hAnsi="Times New Roman" w:cs="Times New Roman"/>
          <w:sz w:val="28"/>
          <w:szCs w:val="28"/>
        </w:rPr>
        <w:t>ph</w:t>
      </w:r>
      <w:r w:rsidR="00820077" w:rsidRPr="00820077">
        <w:rPr>
          <w:rFonts w:ascii="Times New Roman" w:eastAsia="Times New Roman" w:hAnsi="Times New Roman" w:cs="Times New Roman"/>
          <w:sz w:val="28"/>
          <w:szCs w:val="28"/>
        </w:rPr>
        <w:t>áp</w:t>
      </w:r>
      <w:r w:rsidR="00820077">
        <w:rPr>
          <w:rFonts w:ascii="Times New Roman" w:eastAsia="Times New Roman" w:hAnsi="Times New Roman" w:cs="Times New Roman"/>
          <w:sz w:val="28"/>
          <w:szCs w:val="28"/>
        </w:rPr>
        <w:t xml:space="preserve"> luật n</w:t>
      </w:r>
      <w:r w:rsidR="00841EBD">
        <w:rPr>
          <w:rFonts w:ascii="Times New Roman" w:eastAsia="Times New Roman" w:hAnsi="Times New Roman" w:cs="Times New Roman"/>
          <w:sz w:val="28"/>
          <w:szCs w:val="28"/>
        </w:rPr>
        <w:t>gân sách</w:t>
      </w:r>
      <w:r w:rsidR="0082757B">
        <w:rPr>
          <w:rFonts w:ascii="Times New Roman" w:eastAsia="Times New Roman" w:hAnsi="Times New Roman" w:cs="Times New Roman"/>
          <w:sz w:val="28"/>
          <w:szCs w:val="28"/>
        </w:rPr>
        <w:t xml:space="preserve"> nh</w:t>
      </w:r>
      <w:r w:rsidR="0082757B" w:rsidRPr="0082757B">
        <w:rPr>
          <w:rFonts w:ascii="Times New Roman" w:eastAsia="Times New Roman" w:hAnsi="Times New Roman" w:cs="Times New Roman"/>
          <w:sz w:val="28"/>
          <w:szCs w:val="28"/>
        </w:rPr>
        <w:t>à</w:t>
      </w:r>
      <w:r w:rsidR="0082757B">
        <w:rPr>
          <w:rFonts w:ascii="Times New Roman" w:eastAsia="Times New Roman" w:hAnsi="Times New Roman" w:cs="Times New Roman"/>
          <w:sz w:val="28"/>
          <w:szCs w:val="28"/>
        </w:rPr>
        <w:t xml:space="preserve"> nư</w:t>
      </w:r>
      <w:r w:rsidR="0082757B" w:rsidRPr="0082757B">
        <w:rPr>
          <w:rFonts w:ascii="Times New Roman" w:eastAsia="Times New Roman" w:hAnsi="Times New Roman" w:cs="Times New Roman"/>
          <w:sz w:val="28"/>
          <w:szCs w:val="28"/>
        </w:rPr>
        <w:t>ớc</w:t>
      </w:r>
      <w:r w:rsidR="0082757B">
        <w:rPr>
          <w:rFonts w:ascii="Times New Roman" w:eastAsia="Times New Roman" w:hAnsi="Times New Roman" w:cs="Times New Roman"/>
          <w:sz w:val="28"/>
          <w:szCs w:val="28"/>
        </w:rPr>
        <w:t xml:space="preserve"> </w:t>
      </w:r>
    </w:p>
    <w:p w:rsidR="000D22C3" w:rsidRDefault="00F97B4E" w:rsidP="00B64896">
      <w:pPr>
        <w:spacing w:before="120" w:after="0" w:line="264" w:lineRule="auto"/>
        <w:ind w:firstLine="720"/>
        <w:jc w:val="both"/>
        <w:rPr>
          <w:rFonts w:ascii="Times New Roman" w:eastAsia="Times New Roman" w:hAnsi="Times New Roman" w:cs="Times New Roman"/>
          <w:spacing w:val="6"/>
          <w:sz w:val="28"/>
          <w:szCs w:val="28"/>
        </w:rPr>
      </w:pPr>
      <w:r w:rsidRPr="00F97B4E">
        <w:rPr>
          <w:rFonts w:ascii="Times New Roman" w:eastAsia="Times New Roman" w:hAnsi="Times New Roman" w:cs="Times New Roman"/>
          <w:spacing w:val="6"/>
          <w:sz w:val="28"/>
          <w:szCs w:val="28"/>
        </w:rPr>
        <w:lastRenderedPageBreak/>
        <w:t>đ</w:t>
      </w:r>
      <w:r w:rsidR="003029E4">
        <w:rPr>
          <w:rFonts w:ascii="Times New Roman" w:eastAsia="Times New Roman" w:hAnsi="Times New Roman" w:cs="Times New Roman"/>
          <w:spacing w:val="6"/>
          <w:sz w:val="28"/>
          <w:szCs w:val="28"/>
        </w:rPr>
        <w:t>)</w:t>
      </w:r>
      <w:r w:rsidR="00106D28" w:rsidRPr="00841EBD">
        <w:rPr>
          <w:rFonts w:ascii="Times New Roman" w:eastAsia="Times New Roman" w:hAnsi="Times New Roman" w:cs="Times New Roman"/>
          <w:spacing w:val="6"/>
          <w:sz w:val="28"/>
          <w:szCs w:val="28"/>
        </w:rPr>
        <w:t xml:space="preserve"> </w:t>
      </w:r>
      <w:r w:rsidR="00BA6912" w:rsidRPr="00841EBD">
        <w:rPr>
          <w:rFonts w:ascii="Times New Roman" w:eastAsia="Times New Roman" w:hAnsi="Times New Roman" w:cs="Times New Roman"/>
          <w:spacing w:val="6"/>
          <w:sz w:val="28"/>
          <w:szCs w:val="28"/>
        </w:rPr>
        <w:t>Phối hợp</w:t>
      </w:r>
      <w:r w:rsidR="00106D28" w:rsidRPr="00841EBD">
        <w:rPr>
          <w:rFonts w:ascii="Times New Roman" w:eastAsia="Times New Roman" w:hAnsi="Times New Roman" w:cs="Times New Roman"/>
          <w:spacing w:val="6"/>
          <w:sz w:val="28"/>
          <w:szCs w:val="28"/>
        </w:rPr>
        <w:t xml:space="preserve"> với các tổ chức, cá nhân trong và ngoài nước để </w:t>
      </w:r>
      <w:r w:rsidR="0019005C" w:rsidRPr="00841EBD">
        <w:rPr>
          <w:rFonts w:ascii="Times New Roman" w:eastAsia="Times New Roman" w:hAnsi="Times New Roman" w:cs="Times New Roman"/>
          <w:spacing w:val="6"/>
          <w:sz w:val="28"/>
          <w:szCs w:val="28"/>
        </w:rPr>
        <w:t xml:space="preserve">nâng cao </w:t>
      </w:r>
      <w:r w:rsidR="00F37D8E">
        <w:rPr>
          <w:rFonts w:ascii="Times New Roman" w:eastAsia="Times New Roman" w:hAnsi="Times New Roman" w:cs="Times New Roman"/>
          <w:spacing w:val="6"/>
          <w:sz w:val="28"/>
          <w:szCs w:val="28"/>
        </w:rPr>
        <w:t xml:space="preserve">chất lượng, </w:t>
      </w:r>
      <w:r w:rsidR="0019005C" w:rsidRPr="00841EBD">
        <w:rPr>
          <w:rFonts w:ascii="Times New Roman" w:eastAsia="Times New Roman" w:hAnsi="Times New Roman" w:cs="Times New Roman"/>
          <w:spacing w:val="6"/>
          <w:sz w:val="28"/>
          <w:szCs w:val="28"/>
        </w:rPr>
        <w:t>hiệu quả</w:t>
      </w:r>
      <w:r w:rsidR="00F37D8E">
        <w:rPr>
          <w:rFonts w:ascii="Times New Roman" w:eastAsia="Times New Roman" w:hAnsi="Times New Roman" w:cs="Times New Roman"/>
          <w:spacing w:val="6"/>
          <w:sz w:val="28"/>
          <w:szCs w:val="28"/>
        </w:rPr>
        <w:t xml:space="preserve"> của các hoạt động của Chương trình</w:t>
      </w:r>
      <w:r w:rsidR="00106D28" w:rsidRPr="00841EBD">
        <w:rPr>
          <w:rFonts w:ascii="Times New Roman" w:eastAsia="Times New Roman" w:hAnsi="Times New Roman" w:cs="Times New Roman"/>
          <w:spacing w:val="6"/>
          <w:sz w:val="28"/>
          <w:szCs w:val="28"/>
        </w:rPr>
        <w:t xml:space="preserve"> và các nguồn lực phục vụ</w:t>
      </w:r>
      <w:r w:rsidR="00B31A6F">
        <w:rPr>
          <w:rFonts w:ascii="Times New Roman" w:eastAsia="Times New Roman" w:hAnsi="Times New Roman" w:cs="Times New Roman"/>
          <w:spacing w:val="6"/>
          <w:sz w:val="28"/>
          <w:szCs w:val="28"/>
        </w:rPr>
        <w:t xml:space="preserve"> Chương trình</w:t>
      </w:r>
      <w:r w:rsidR="00841EBD" w:rsidRPr="00841EBD">
        <w:rPr>
          <w:rFonts w:ascii="Times New Roman" w:eastAsia="Times New Roman" w:hAnsi="Times New Roman" w:cs="Times New Roman"/>
          <w:spacing w:val="6"/>
          <w:sz w:val="28"/>
          <w:szCs w:val="28"/>
        </w:rPr>
        <w:t>.</w:t>
      </w:r>
    </w:p>
    <w:p w:rsidR="000D22C3" w:rsidRPr="000D22C3" w:rsidRDefault="00F97B4E" w:rsidP="00B64896">
      <w:pPr>
        <w:spacing w:before="120"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3029E4">
        <w:rPr>
          <w:rFonts w:ascii="Times New Roman" w:eastAsia="Times New Roman" w:hAnsi="Times New Roman" w:cs="Times New Roman"/>
          <w:sz w:val="28"/>
          <w:szCs w:val="28"/>
        </w:rPr>
        <w:t xml:space="preserve">) </w:t>
      </w:r>
      <w:r w:rsidR="000D22C3" w:rsidRPr="00E30054">
        <w:rPr>
          <w:rFonts w:ascii="Times New Roman" w:eastAsia="Times New Roman" w:hAnsi="Times New Roman" w:cs="Times New Roman"/>
          <w:sz w:val="28"/>
          <w:szCs w:val="28"/>
        </w:rPr>
        <w:t xml:space="preserve">Lựa chọn cơ quan, tổ chức và cá nhân thực hiện các hoạt động của </w:t>
      </w:r>
      <w:r w:rsidR="00822488">
        <w:rPr>
          <w:rFonts w:ascii="Times New Roman" w:eastAsia="Times New Roman" w:hAnsi="Times New Roman" w:cs="Times New Roman"/>
          <w:sz w:val="28"/>
          <w:szCs w:val="28"/>
        </w:rPr>
        <w:t>C</w:t>
      </w:r>
      <w:r w:rsidR="000D22C3" w:rsidRPr="00E30054">
        <w:rPr>
          <w:rFonts w:ascii="Times New Roman" w:eastAsia="Times New Roman" w:hAnsi="Times New Roman" w:cs="Times New Roman"/>
          <w:sz w:val="28"/>
          <w:szCs w:val="28"/>
        </w:rPr>
        <w:t xml:space="preserve">hương trình theo quy định của pháp luật </w:t>
      </w:r>
      <w:r w:rsidR="00C53570">
        <w:rPr>
          <w:rFonts w:ascii="Times New Roman" w:eastAsia="Times New Roman" w:hAnsi="Times New Roman" w:cs="Times New Roman"/>
          <w:sz w:val="28"/>
          <w:szCs w:val="28"/>
        </w:rPr>
        <w:t>v</w:t>
      </w:r>
      <w:r w:rsidR="00C53570" w:rsidRPr="00C53570">
        <w:rPr>
          <w:rFonts w:ascii="Times New Roman" w:eastAsia="Times New Roman" w:hAnsi="Times New Roman" w:cs="Times New Roman"/>
          <w:sz w:val="28"/>
          <w:szCs w:val="28"/>
        </w:rPr>
        <w:t>ề</w:t>
      </w:r>
      <w:r w:rsidR="00C53570">
        <w:rPr>
          <w:rFonts w:ascii="Times New Roman" w:eastAsia="Times New Roman" w:hAnsi="Times New Roman" w:cs="Times New Roman"/>
          <w:sz w:val="28"/>
          <w:szCs w:val="28"/>
        </w:rPr>
        <w:t xml:space="preserve"> đấu thầu,</w:t>
      </w:r>
      <w:r w:rsidR="0033392F">
        <w:rPr>
          <w:rFonts w:ascii="Times New Roman" w:eastAsia="Times New Roman" w:hAnsi="Times New Roman" w:cs="Times New Roman"/>
          <w:sz w:val="28"/>
          <w:szCs w:val="28"/>
        </w:rPr>
        <w:t xml:space="preserve"> </w:t>
      </w:r>
      <w:r w:rsidR="0033392F" w:rsidRPr="00E30054">
        <w:rPr>
          <w:rFonts w:ascii="Times New Roman" w:eastAsia="Times New Roman" w:hAnsi="Times New Roman" w:cs="Times New Roman"/>
          <w:sz w:val="28"/>
          <w:szCs w:val="28"/>
        </w:rPr>
        <w:t xml:space="preserve">pháp luật </w:t>
      </w:r>
      <w:r w:rsidR="0033392F">
        <w:rPr>
          <w:rFonts w:ascii="Times New Roman" w:eastAsia="Times New Roman" w:hAnsi="Times New Roman" w:cs="Times New Roman"/>
          <w:sz w:val="28"/>
          <w:szCs w:val="28"/>
        </w:rPr>
        <w:t>v</w:t>
      </w:r>
      <w:r w:rsidR="0033392F" w:rsidRPr="00C53570">
        <w:rPr>
          <w:rFonts w:ascii="Times New Roman" w:eastAsia="Times New Roman" w:hAnsi="Times New Roman" w:cs="Times New Roman"/>
          <w:sz w:val="28"/>
          <w:szCs w:val="28"/>
        </w:rPr>
        <w:t>ề</w:t>
      </w:r>
      <w:r w:rsidR="0033392F">
        <w:rPr>
          <w:rFonts w:ascii="Times New Roman" w:eastAsia="Times New Roman" w:hAnsi="Times New Roman" w:cs="Times New Roman"/>
          <w:sz w:val="28"/>
          <w:szCs w:val="28"/>
        </w:rPr>
        <w:t xml:space="preserve"> </w:t>
      </w:r>
      <w:r w:rsidR="00C53570">
        <w:rPr>
          <w:rFonts w:ascii="Times New Roman" w:eastAsia="Times New Roman" w:hAnsi="Times New Roman" w:cs="Times New Roman"/>
          <w:sz w:val="28"/>
          <w:szCs w:val="28"/>
        </w:rPr>
        <w:t xml:space="preserve"> </w:t>
      </w:r>
      <w:r w:rsidR="000D22C3" w:rsidRPr="00E30054">
        <w:rPr>
          <w:rFonts w:ascii="Times New Roman" w:eastAsia="Times New Roman" w:hAnsi="Times New Roman" w:cs="Times New Roman"/>
          <w:sz w:val="28"/>
          <w:szCs w:val="28"/>
        </w:rPr>
        <w:t xml:space="preserve">ngân sách nhà nước, </w:t>
      </w:r>
      <w:r w:rsidR="00822488" w:rsidRPr="00EC20FE">
        <w:rPr>
          <w:rFonts w:ascii="Times New Roman" w:hAnsi="Times New Roman" w:cs="Times New Roman"/>
          <w:spacing w:val="2"/>
          <w:sz w:val="28"/>
          <w:szCs w:val="28"/>
        </w:rPr>
        <w:t>Nghị định số 55/2019/NĐ-CP</w:t>
      </w:r>
      <w:r w:rsidR="000D22C3" w:rsidRPr="00E30054">
        <w:rPr>
          <w:rFonts w:ascii="Times New Roman" w:eastAsia="Times New Roman" w:hAnsi="Times New Roman" w:cs="Times New Roman"/>
          <w:sz w:val="28"/>
          <w:szCs w:val="28"/>
        </w:rPr>
        <w:t xml:space="preserve"> và </w:t>
      </w:r>
      <w:r w:rsidR="00C53570">
        <w:rPr>
          <w:rFonts w:ascii="Times New Roman" w:eastAsia="Times New Roman" w:hAnsi="Times New Roman" w:cs="Times New Roman"/>
          <w:sz w:val="28"/>
          <w:szCs w:val="28"/>
        </w:rPr>
        <w:t>c</w:t>
      </w:r>
      <w:r w:rsidR="00C53570" w:rsidRPr="00C53570">
        <w:rPr>
          <w:rFonts w:ascii="Times New Roman" w:eastAsia="Times New Roman" w:hAnsi="Times New Roman" w:cs="Times New Roman"/>
          <w:sz w:val="28"/>
          <w:szCs w:val="28"/>
        </w:rPr>
        <w:t>ác</w:t>
      </w:r>
      <w:r w:rsidR="00C53570">
        <w:rPr>
          <w:rFonts w:ascii="Times New Roman" w:eastAsia="Times New Roman" w:hAnsi="Times New Roman" w:cs="Times New Roman"/>
          <w:sz w:val="28"/>
          <w:szCs w:val="28"/>
        </w:rPr>
        <w:t xml:space="preserve"> quy </w:t>
      </w:r>
      <w:r w:rsidR="00C53570" w:rsidRPr="00C53570">
        <w:rPr>
          <w:rFonts w:ascii="Times New Roman" w:eastAsia="Times New Roman" w:hAnsi="Times New Roman" w:cs="Times New Roman"/>
          <w:sz w:val="28"/>
          <w:szCs w:val="28"/>
        </w:rPr>
        <w:t>định</w:t>
      </w:r>
      <w:r w:rsidR="00C53570">
        <w:rPr>
          <w:rFonts w:ascii="Times New Roman" w:eastAsia="Times New Roman" w:hAnsi="Times New Roman" w:cs="Times New Roman"/>
          <w:sz w:val="28"/>
          <w:szCs w:val="28"/>
        </w:rPr>
        <w:t xml:space="preserve"> </w:t>
      </w:r>
      <w:r w:rsidR="000D22C3" w:rsidRPr="00E30054">
        <w:rPr>
          <w:rFonts w:ascii="Times New Roman" w:eastAsia="Times New Roman" w:hAnsi="Times New Roman" w:cs="Times New Roman"/>
          <w:sz w:val="28"/>
          <w:szCs w:val="28"/>
        </w:rPr>
        <w:t>pháp luật có liên quan</w:t>
      </w:r>
      <w:r w:rsidR="00E30054">
        <w:rPr>
          <w:rFonts w:ascii="Times New Roman" w:eastAsia="Times New Roman" w:hAnsi="Times New Roman" w:cs="Times New Roman"/>
          <w:sz w:val="28"/>
          <w:szCs w:val="28"/>
        </w:rPr>
        <w:t>.</w:t>
      </w:r>
    </w:p>
    <w:p w:rsidR="000D22C3" w:rsidRPr="00E30054" w:rsidRDefault="006F2104" w:rsidP="00B64896">
      <w:pPr>
        <w:spacing w:before="120" w:after="0" w:line="264" w:lineRule="auto"/>
        <w:ind w:firstLine="720"/>
        <w:jc w:val="both"/>
        <w:rPr>
          <w:rFonts w:ascii="Times New Roman" w:eastAsia="Times New Roman" w:hAnsi="Times New Roman" w:cs="Times New Roman"/>
          <w:sz w:val="28"/>
          <w:szCs w:val="28"/>
        </w:rPr>
      </w:pPr>
      <w:r w:rsidRPr="00E7277B">
        <w:rPr>
          <w:rFonts w:ascii="Times New Roman" w:eastAsia="Times New Roman" w:hAnsi="Times New Roman" w:cs="Times New Roman"/>
          <w:sz w:val="28"/>
          <w:szCs w:val="28"/>
        </w:rPr>
        <w:t>g</w:t>
      </w:r>
      <w:r w:rsidR="003029E4" w:rsidRPr="00E7277B">
        <w:rPr>
          <w:rFonts w:ascii="Times New Roman" w:eastAsia="Times New Roman" w:hAnsi="Times New Roman" w:cs="Times New Roman"/>
          <w:sz w:val="28"/>
          <w:szCs w:val="28"/>
        </w:rPr>
        <w:t>)</w:t>
      </w:r>
      <w:r w:rsidR="00267374" w:rsidRPr="00E7277B">
        <w:rPr>
          <w:rFonts w:ascii="Times New Roman" w:eastAsia="Times New Roman" w:hAnsi="Times New Roman" w:cs="Times New Roman"/>
          <w:sz w:val="28"/>
          <w:szCs w:val="28"/>
        </w:rPr>
        <w:t xml:space="preserve"> </w:t>
      </w:r>
      <w:r w:rsidR="00106D28" w:rsidRPr="006F66F2">
        <w:rPr>
          <w:rFonts w:ascii="Times New Roman" w:eastAsia="Times New Roman" w:hAnsi="Times New Roman" w:cs="Times New Roman"/>
          <w:sz w:val="28"/>
          <w:szCs w:val="28"/>
        </w:rPr>
        <w:t xml:space="preserve">Chủ trì </w:t>
      </w:r>
      <w:r w:rsidR="00106D28" w:rsidRPr="00821A55">
        <w:rPr>
          <w:rFonts w:ascii="Times New Roman" w:eastAsia="Times New Roman" w:hAnsi="Times New Roman" w:cs="Times New Roman"/>
          <w:sz w:val="28"/>
          <w:szCs w:val="28"/>
        </w:rPr>
        <w:t xml:space="preserve">hướng dẫn, </w:t>
      </w:r>
      <w:r w:rsidR="0019005C" w:rsidRPr="00821A55">
        <w:rPr>
          <w:rFonts w:ascii="Times New Roman" w:eastAsia="Times New Roman" w:hAnsi="Times New Roman" w:cs="Times New Roman"/>
          <w:sz w:val="28"/>
          <w:szCs w:val="28"/>
        </w:rPr>
        <w:t xml:space="preserve">khảo sát, </w:t>
      </w:r>
      <w:r w:rsidR="003029E4" w:rsidRPr="00821A55">
        <w:rPr>
          <w:rFonts w:ascii="Times New Roman" w:eastAsia="Times New Roman" w:hAnsi="Times New Roman" w:cs="Times New Roman"/>
          <w:sz w:val="28"/>
          <w:szCs w:val="28"/>
        </w:rPr>
        <w:t xml:space="preserve">kiểm tra, giám sát, </w:t>
      </w:r>
      <w:r w:rsidR="0019005C" w:rsidRPr="00821A55">
        <w:rPr>
          <w:rFonts w:ascii="Times New Roman" w:eastAsia="Times New Roman" w:hAnsi="Times New Roman" w:cs="Times New Roman"/>
          <w:sz w:val="28"/>
          <w:szCs w:val="28"/>
        </w:rPr>
        <w:t>đánh giá</w:t>
      </w:r>
      <w:r w:rsidR="00106D28" w:rsidRPr="006F66F2">
        <w:rPr>
          <w:rFonts w:ascii="Times New Roman" w:eastAsia="Times New Roman" w:hAnsi="Times New Roman" w:cs="Times New Roman"/>
          <w:sz w:val="28"/>
          <w:szCs w:val="28"/>
        </w:rPr>
        <w:t xml:space="preserve"> việc thực hiện Chương trình.</w:t>
      </w:r>
    </w:p>
    <w:p w:rsidR="009736F1" w:rsidRPr="007A335E" w:rsidRDefault="00F81514" w:rsidP="00B64896">
      <w:pPr>
        <w:spacing w:before="120" w:after="0" w:line="264" w:lineRule="auto"/>
        <w:ind w:firstLine="720"/>
        <w:jc w:val="both"/>
        <w:rPr>
          <w:rFonts w:ascii="Times New Roman" w:eastAsia="Times New Roman" w:hAnsi="Times New Roman" w:cs="Times New Roman"/>
          <w:b/>
          <w:i/>
          <w:sz w:val="28"/>
          <w:szCs w:val="28"/>
        </w:rPr>
      </w:pPr>
      <w:r w:rsidRPr="001C002F">
        <w:rPr>
          <w:rFonts w:ascii="Times New Roman" w:eastAsia="Times New Roman" w:hAnsi="Times New Roman" w:cs="Times New Roman"/>
          <w:b/>
          <w:sz w:val="28"/>
          <w:szCs w:val="28"/>
        </w:rPr>
        <w:t>2.2</w:t>
      </w:r>
      <w:r w:rsidR="00106D28" w:rsidRPr="001C002F">
        <w:rPr>
          <w:rFonts w:ascii="Times New Roman" w:eastAsia="Times New Roman" w:hAnsi="Times New Roman" w:cs="Times New Roman"/>
          <w:b/>
          <w:sz w:val="28"/>
          <w:szCs w:val="28"/>
        </w:rPr>
        <w:t>.</w:t>
      </w:r>
      <w:r w:rsidR="00106D28" w:rsidRPr="001B6760">
        <w:rPr>
          <w:rFonts w:ascii="Times New Roman" w:eastAsia="Times New Roman" w:hAnsi="Times New Roman" w:cs="Times New Roman"/>
          <w:b/>
          <w:i/>
          <w:sz w:val="28"/>
          <w:szCs w:val="28"/>
        </w:rPr>
        <w:t xml:space="preserve"> </w:t>
      </w:r>
      <w:r w:rsidR="00106D28" w:rsidRPr="007A335E">
        <w:rPr>
          <w:rFonts w:ascii="Times New Roman" w:eastAsia="Times New Roman" w:hAnsi="Times New Roman" w:cs="Times New Roman"/>
          <w:sz w:val="28"/>
          <w:szCs w:val="28"/>
        </w:rPr>
        <w:t>Bộ Tài chính</w:t>
      </w:r>
      <w:r w:rsidR="007A335E">
        <w:rPr>
          <w:rFonts w:ascii="Times New Roman" w:eastAsia="Times New Roman" w:hAnsi="Times New Roman" w:cs="Times New Roman"/>
          <w:b/>
          <w:i/>
          <w:sz w:val="28"/>
          <w:szCs w:val="28"/>
        </w:rPr>
        <w:t xml:space="preserve"> </w:t>
      </w:r>
      <w:r w:rsidR="00604400" w:rsidRPr="00604400">
        <w:rPr>
          <w:rFonts w:ascii="Times New Roman" w:eastAsia="Times New Roman" w:hAnsi="Times New Roman" w:cs="Times New Roman"/>
          <w:sz w:val="28"/>
          <w:szCs w:val="28"/>
        </w:rPr>
        <w:t xml:space="preserve">có trách nhiệm chủ trì, phối hợp với Bộ Tư pháp hướng dẫn lập dự toán, quản lý, sử dụng và quyết toán kinh phí ngân sách nhà nước cho </w:t>
      </w:r>
      <w:r w:rsidR="00B31A6F">
        <w:rPr>
          <w:rFonts w:ascii="Times New Roman" w:eastAsia="Times New Roman" w:hAnsi="Times New Roman" w:cs="Times New Roman"/>
          <w:sz w:val="28"/>
          <w:szCs w:val="28"/>
        </w:rPr>
        <w:t xml:space="preserve">các </w:t>
      </w:r>
      <w:r w:rsidR="00604400" w:rsidRPr="00604400">
        <w:rPr>
          <w:rFonts w:ascii="Times New Roman" w:eastAsia="Times New Roman" w:hAnsi="Times New Roman" w:cs="Times New Roman"/>
          <w:sz w:val="28"/>
          <w:szCs w:val="28"/>
        </w:rPr>
        <w:t xml:space="preserve">hoạt động </w:t>
      </w:r>
      <w:r w:rsidR="00B31A6F">
        <w:rPr>
          <w:rFonts w:ascii="Times New Roman" w:eastAsia="Times New Roman" w:hAnsi="Times New Roman" w:cs="Times New Roman"/>
          <w:sz w:val="28"/>
          <w:szCs w:val="28"/>
        </w:rPr>
        <w:t>của Chương trình</w:t>
      </w:r>
      <w:r w:rsidR="00604400" w:rsidRPr="00604400">
        <w:rPr>
          <w:rFonts w:ascii="Times New Roman" w:eastAsia="Times New Roman" w:hAnsi="Times New Roman" w:cs="Times New Roman"/>
          <w:sz w:val="28"/>
          <w:szCs w:val="28"/>
        </w:rPr>
        <w:t>.</w:t>
      </w:r>
    </w:p>
    <w:p w:rsidR="0089290D" w:rsidRDefault="001B6760" w:rsidP="00B64896">
      <w:pPr>
        <w:spacing w:before="120" w:after="0" w:line="264" w:lineRule="auto"/>
        <w:ind w:firstLine="720"/>
        <w:jc w:val="both"/>
        <w:rPr>
          <w:rFonts w:ascii="Times New Roman" w:eastAsia="Times New Roman" w:hAnsi="Times New Roman" w:cs="Times New Roman"/>
          <w:sz w:val="28"/>
          <w:szCs w:val="28"/>
        </w:rPr>
      </w:pPr>
      <w:r w:rsidRPr="001C002F">
        <w:rPr>
          <w:rFonts w:ascii="Times New Roman" w:eastAsia="Times New Roman" w:hAnsi="Times New Roman" w:cs="Times New Roman"/>
          <w:b/>
          <w:sz w:val="28"/>
          <w:szCs w:val="28"/>
        </w:rPr>
        <w:t>2.3</w:t>
      </w:r>
      <w:r w:rsidR="00977E43" w:rsidRPr="001C002F">
        <w:rPr>
          <w:rFonts w:ascii="Times New Roman" w:eastAsia="Times New Roman" w:hAnsi="Times New Roman" w:cs="Times New Roman"/>
          <w:b/>
          <w:sz w:val="28"/>
          <w:szCs w:val="28"/>
        </w:rPr>
        <w:t>.</w:t>
      </w:r>
      <w:r w:rsidR="0089290D" w:rsidRPr="0097000F">
        <w:rPr>
          <w:rFonts w:ascii="Times New Roman" w:eastAsia="Times New Roman" w:hAnsi="Times New Roman" w:cs="Times New Roman"/>
          <w:sz w:val="28"/>
          <w:szCs w:val="28"/>
        </w:rPr>
        <w:t xml:space="preserve"> Bộ Kế hoạch và Đầu tư </w:t>
      </w:r>
      <w:r>
        <w:rPr>
          <w:rFonts w:ascii="Times New Roman" w:eastAsia="Times New Roman" w:hAnsi="Times New Roman" w:cs="Times New Roman"/>
          <w:sz w:val="28"/>
          <w:szCs w:val="28"/>
        </w:rPr>
        <w:t>p</w:t>
      </w:r>
      <w:r w:rsidR="0089290D" w:rsidRPr="0097000F">
        <w:rPr>
          <w:rFonts w:ascii="Times New Roman" w:eastAsia="Times New Roman" w:hAnsi="Times New Roman" w:cs="Times New Roman"/>
          <w:sz w:val="28"/>
          <w:szCs w:val="28"/>
        </w:rPr>
        <w:t>hối hợp với Bộ Tư pháp lồng ghép</w:t>
      </w:r>
      <w:r w:rsidR="00F65D13">
        <w:rPr>
          <w:rFonts w:ascii="Times New Roman" w:eastAsia="Times New Roman" w:hAnsi="Times New Roman" w:cs="Times New Roman"/>
          <w:sz w:val="28"/>
          <w:szCs w:val="28"/>
        </w:rPr>
        <w:t xml:space="preserve"> </w:t>
      </w:r>
      <w:r w:rsidR="0089290D" w:rsidRPr="0097000F">
        <w:rPr>
          <w:rFonts w:ascii="Times New Roman" w:eastAsia="Times New Roman" w:hAnsi="Times New Roman" w:cs="Times New Roman"/>
          <w:sz w:val="28"/>
          <w:szCs w:val="28"/>
        </w:rPr>
        <w:t xml:space="preserve">các hoạt động của Chương trình vào các chương trình, </w:t>
      </w:r>
      <w:r w:rsidR="00BD5461">
        <w:rPr>
          <w:rFonts w:ascii="Times New Roman" w:eastAsia="Times New Roman" w:hAnsi="Times New Roman" w:cs="Times New Roman"/>
          <w:sz w:val="28"/>
          <w:szCs w:val="28"/>
        </w:rPr>
        <w:t>đ</w:t>
      </w:r>
      <w:r w:rsidR="00BD5461" w:rsidRPr="00BD5461">
        <w:rPr>
          <w:rFonts w:ascii="Times New Roman" w:eastAsia="Times New Roman" w:hAnsi="Times New Roman" w:cs="Times New Roman"/>
          <w:sz w:val="28"/>
          <w:szCs w:val="28"/>
        </w:rPr>
        <w:t>ề</w:t>
      </w:r>
      <w:r w:rsidR="00BD5461">
        <w:rPr>
          <w:rFonts w:ascii="Times New Roman" w:eastAsia="Times New Roman" w:hAnsi="Times New Roman" w:cs="Times New Roman"/>
          <w:sz w:val="28"/>
          <w:szCs w:val="28"/>
        </w:rPr>
        <w:t xml:space="preserve"> </w:t>
      </w:r>
      <w:r w:rsidR="00BD5461" w:rsidRPr="00BD5461">
        <w:rPr>
          <w:rFonts w:ascii="Times New Roman" w:eastAsia="Times New Roman" w:hAnsi="Times New Roman" w:cs="Times New Roman"/>
          <w:sz w:val="28"/>
          <w:szCs w:val="28"/>
        </w:rPr>
        <w:t>án</w:t>
      </w:r>
      <w:r w:rsidR="00BD5461">
        <w:rPr>
          <w:rFonts w:ascii="Times New Roman" w:eastAsia="Times New Roman" w:hAnsi="Times New Roman" w:cs="Times New Roman"/>
          <w:sz w:val="28"/>
          <w:szCs w:val="28"/>
        </w:rPr>
        <w:t xml:space="preserve">, </w:t>
      </w:r>
      <w:r w:rsidR="0089290D" w:rsidRPr="0097000F">
        <w:rPr>
          <w:rFonts w:ascii="Times New Roman" w:eastAsia="Times New Roman" w:hAnsi="Times New Roman" w:cs="Times New Roman"/>
          <w:sz w:val="28"/>
          <w:szCs w:val="28"/>
        </w:rPr>
        <w:t>dự án có liên quan và hỗ trợ</w:t>
      </w:r>
      <w:r w:rsidR="00B31A6F">
        <w:rPr>
          <w:rFonts w:ascii="Times New Roman" w:eastAsia="Times New Roman" w:hAnsi="Times New Roman" w:cs="Times New Roman"/>
          <w:sz w:val="28"/>
          <w:szCs w:val="28"/>
        </w:rPr>
        <w:t xml:space="preserve"> nguồn lực </w:t>
      </w:r>
      <w:r w:rsidR="0089290D" w:rsidRPr="0097000F">
        <w:rPr>
          <w:rFonts w:ascii="Times New Roman" w:eastAsia="Times New Roman" w:hAnsi="Times New Roman" w:cs="Times New Roman"/>
          <w:sz w:val="28"/>
          <w:szCs w:val="28"/>
        </w:rPr>
        <w:t>để triển khai Chương trình theo quy định của pháp luật.</w:t>
      </w:r>
    </w:p>
    <w:p w:rsidR="00AB38FC" w:rsidRPr="0016667A" w:rsidRDefault="00AB38FC" w:rsidP="00B64896">
      <w:pPr>
        <w:spacing w:before="120" w:after="0" w:line="264" w:lineRule="auto"/>
        <w:ind w:firstLine="720"/>
        <w:jc w:val="both"/>
        <w:rPr>
          <w:rFonts w:ascii="Times New Roman" w:eastAsia="Times New Roman" w:hAnsi="Times New Roman" w:cs="Times New Roman"/>
          <w:color w:val="FF0000"/>
          <w:sz w:val="28"/>
          <w:szCs w:val="28"/>
        </w:rPr>
      </w:pPr>
      <w:r w:rsidRPr="001C002F">
        <w:rPr>
          <w:rFonts w:ascii="Times New Roman" w:eastAsia="Times New Roman" w:hAnsi="Times New Roman" w:cs="Times New Roman"/>
          <w:b/>
          <w:sz w:val="28"/>
          <w:szCs w:val="28"/>
        </w:rPr>
        <w:t>2.4.</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B</w:t>
      </w:r>
      <w:r w:rsidRPr="00AB38FC">
        <w:rPr>
          <w:rFonts w:ascii="Times New Roman" w:eastAsia="Times New Roman" w:hAnsi="Times New Roman" w:cs="Times New Roman"/>
          <w:sz w:val="28"/>
          <w:szCs w:val="28"/>
        </w:rPr>
        <w:t>ộ</w:t>
      </w:r>
      <w:r>
        <w:rPr>
          <w:rFonts w:ascii="Times New Roman" w:eastAsia="Times New Roman" w:hAnsi="Times New Roman" w:cs="Times New Roman"/>
          <w:sz w:val="28"/>
          <w:szCs w:val="28"/>
        </w:rPr>
        <w:t xml:space="preserve"> Khoa h</w:t>
      </w:r>
      <w:r w:rsidRPr="00AB38FC">
        <w:rPr>
          <w:rFonts w:ascii="Times New Roman" w:eastAsia="Times New Roman" w:hAnsi="Times New Roman" w:cs="Times New Roman"/>
          <w:sz w:val="28"/>
          <w:szCs w:val="28"/>
        </w:rPr>
        <w:t>ọc</w:t>
      </w:r>
      <w:r>
        <w:rPr>
          <w:rFonts w:ascii="Times New Roman" w:eastAsia="Times New Roman" w:hAnsi="Times New Roman" w:cs="Times New Roman"/>
          <w:sz w:val="28"/>
          <w:szCs w:val="28"/>
        </w:rPr>
        <w:t xml:space="preserve"> </w:t>
      </w:r>
      <w:r w:rsidR="00B31A6F">
        <w:rPr>
          <w:rFonts w:ascii="Times New Roman" w:eastAsia="Times New Roman" w:hAnsi="Times New Roman" w:cs="Times New Roman"/>
          <w:sz w:val="28"/>
          <w:szCs w:val="28"/>
        </w:rPr>
        <w:t>và C</w:t>
      </w:r>
      <w:r w:rsidRPr="00AB38FC">
        <w:rPr>
          <w:rFonts w:ascii="Times New Roman" w:eastAsia="Times New Roman" w:hAnsi="Times New Roman" w:cs="Times New Roman"/>
          <w:sz w:val="28"/>
          <w:szCs w:val="28"/>
        </w:rPr>
        <w:t>ô</w:t>
      </w:r>
      <w:r>
        <w:rPr>
          <w:rFonts w:ascii="Times New Roman" w:eastAsia="Times New Roman" w:hAnsi="Times New Roman" w:cs="Times New Roman"/>
          <w:sz w:val="28"/>
          <w:szCs w:val="28"/>
        </w:rPr>
        <w:t>ng ngh</w:t>
      </w:r>
      <w:r w:rsidRPr="00AB38FC">
        <w:rPr>
          <w:rFonts w:ascii="Times New Roman" w:eastAsia="Times New Roman" w:hAnsi="Times New Roman" w:cs="Times New Roman"/>
          <w:sz w:val="28"/>
          <w:szCs w:val="28"/>
        </w:rPr>
        <w:t>ệ</w:t>
      </w:r>
      <w:r w:rsidR="005D511C">
        <w:rPr>
          <w:rFonts w:ascii="Times New Roman" w:eastAsia="Times New Roman" w:hAnsi="Times New Roman" w:cs="Times New Roman"/>
          <w:sz w:val="28"/>
          <w:szCs w:val="28"/>
        </w:rPr>
        <w:t xml:space="preserve"> p</w:t>
      </w:r>
      <w:r w:rsidR="005D511C" w:rsidRPr="0097000F">
        <w:rPr>
          <w:rFonts w:ascii="Times New Roman" w:eastAsia="Times New Roman" w:hAnsi="Times New Roman" w:cs="Times New Roman"/>
          <w:sz w:val="28"/>
          <w:szCs w:val="28"/>
        </w:rPr>
        <w:t>hối hợp với Bộ Tư pháp</w:t>
      </w:r>
      <w:r w:rsidR="00856B2F">
        <w:rPr>
          <w:rFonts w:ascii="Times New Roman" w:eastAsia="Times New Roman" w:hAnsi="Times New Roman" w:cs="Times New Roman"/>
          <w:sz w:val="28"/>
          <w:szCs w:val="28"/>
        </w:rPr>
        <w:t xml:space="preserve"> </w:t>
      </w:r>
      <w:r w:rsidR="005B19A0" w:rsidRPr="0097000F">
        <w:rPr>
          <w:rFonts w:ascii="Times New Roman" w:eastAsia="Times New Roman" w:hAnsi="Times New Roman" w:cs="Times New Roman"/>
          <w:sz w:val="28"/>
          <w:szCs w:val="28"/>
        </w:rPr>
        <w:t>lồng ghép</w:t>
      </w:r>
      <w:r w:rsidR="005B19A0">
        <w:rPr>
          <w:rFonts w:ascii="Times New Roman" w:eastAsia="Times New Roman" w:hAnsi="Times New Roman" w:cs="Times New Roman"/>
          <w:sz w:val="28"/>
          <w:szCs w:val="28"/>
        </w:rPr>
        <w:t xml:space="preserve"> </w:t>
      </w:r>
      <w:r w:rsidR="00B31A6F">
        <w:rPr>
          <w:rFonts w:ascii="Times New Roman" w:eastAsia="Times New Roman" w:hAnsi="Times New Roman" w:cs="Times New Roman"/>
          <w:sz w:val="28"/>
          <w:szCs w:val="28"/>
        </w:rPr>
        <w:t xml:space="preserve">các hoạt động của Chương trình với </w:t>
      </w:r>
      <w:r w:rsidR="005B19A0" w:rsidRPr="0097000F">
        <w:rPr>
          <w:rFonts w:ascii="Times New Roman" w:eastAsia="Times New Roman" w:hAnsi="Times New Roman" w:cs="Times New Roman"/>
          <w:sz w:val="28"/>
          <w:szCs w:val="28"/>
        </w:rPr>
        <w:t xml:space="preserve">các hoạt động </w:t>
      </w:r>
      <w:r w:rsidR="000F6CFF">
        <w:rPr>
          <w:rFonts w:ascii="Times New Roman" w:eastAsia="Times New Roman" w:hAnsi="Times New Roman" w:cs="Times New Roman"/>
          <w:sz w:val="28"/>
          <w:szCs w:val="28"/>
        </w:rPr>
        <w:t>h</w:t>
      </w:r>
      <w:r w:rsidR="005D511C" w:rsidRPr="005B19A0">
        <w:rPr>
          <w:rStyle w:val="Emphasis"/>
          <w:rFonts w:ascii="Times New Roman" w:hAnsi="Times New Roman" w:cs="Times New Roman"/>
          <w:i w:val="0"/>
          <w:sz w:val="28"/>
          <w:szCs w:val="28"/>
          <w:shd w:val="clear" w:color="auto" w:fill="F9FAFC"/>
        </w:rPr>
        <w:t>ỗ trợ hệ sinh thái khởi nghiệp đổi mới sáng tạo</w:t>
      </w:r>
      <w:r w:rsidR="000F6CFF">
        <w:rPr>
          <w:rStyle w:val="Emphasis"/>
          <w:rFonts w:ascii="Times New Roman" w:hAnsi="Times New Roman" w:cs="Times New Roman"/>
          <w:i w:val="0"/>
          <w:sz w:val="28"/>
          <w:szCs w:val="28"/>
          <w:shd w:val="clear" w:color="auto" w:fill="F9FAFC"/>
        </w:rPr>
        <w:t>.</w:t>
      </w:r>
    </w:p>
    <w:p w:rsidR="0094689A" w:rsidRPr="002119D5" w:rsidRDefault="00977E43" w:rsidP="00B64896">
      <w:pPr>
        <w:spacing w:before="120" w:after="0" w:line="264" w:lineRule="auto"/>
        <w:ind w:firstLine="720"/>
        <w:jc w:val="both"/>
        <w:rPr>
          <w:rFonts w:ascii="Times New Roman" w:eastAsia="Times New Roman" w:hAnsi="Times New Roman" w:cs="Times New Roman"/>
          <w:sz w:val="28"/>
          <w:szCs w:val="28"/>
        </w:rPr>
      </w:pPr>
      <w:r w:rsidRPr="00E7277B">
        <w:rPr>
          <w:rFonts w:ascii="Times New Roman" w:eastAsia="Times New Roman" w:hAnsi="Times New Roman" w:cs="Times New Roman"/>
          <w:b/>
          <w:sz w:val="28"/>
          <w:szCs w:val="28"/>
        </w:rPr>
        <w:t>2.</w:t>
      </w:r>
      <w:r w:rsidR="00AB38FC" w:rsidRPr="00E7277B">
        <w:rPr>
          <w:rFonts w:ascii="Times New Roman" w:eastAsia="Times New Roman" w:hAnsi="Times New Roman" w:cs="Times New Roman"/>
          <w:b/>
          <w:sz w:val="28"/>
          <w:szCs w:val="28"/>
        </w:rPr>
        <w:t>5</w:t>
      </w:r>
      <w:r w:rsidRPr="00E7277B">
        <w:rPr>
          <w:rFonts w:ascii="Times New Roman" w:eastAsia="Times New Roman" w:hAnsi="Times New Roman" w:cs="Times New Roman"/>
          <w:sz w:val="28"/>
          <w:szCs w:val="28"/>
        </w:rPr>
        <w:t>.</w:t>
      </w:r>
      <w:r w:rsidR="0089290D" w:rsidRPr="00E7277B">
        <w:rPr>
          <w:rFonts w:ascii="Times New Roman" w:eastAsia="Times New Roman" w:hAnsi="Times New Roman" w:cs="Times New Roman"/>
          <w:sz w:val="28"/>
          <w:szCs w:val="28"/>
        </w:rPr>
        <w:t xml:space="preserve"> </w:t>
      </w:r>
      <w:r w:rsidR="00906705" w:rsidRPr="00E7277B">
        <w:rPr>
          <w:rFonts w:ascii="Times New Roman" w:eastAsia="Times New Roman" w:hAnsi="Times New Roman" w:cs="Times New Roman"/>
          <w:sz w:val="28"/>
          <w:szCs w:val="28"/>
        </w:rPr>
        <w:t>Các Bộ</w:t>
      </w:r>
      <w:r w:rsidR="00F65D13" w:rsidRPr="00E7277B">
        <w:rPr>
          <w:rFonts w:ascii="Times New Roman" w:eastAsia="Times New Roman" w:hAnsi="Times New Roman" w:cs="Times New Roman"/>
          <w:sz w:val="28"/>
          <w:szCs w:val="28"/>
        </w:rPr>
        <w:t>, cơ quan ngang Bộ</w:t>
      </w:r>
      <w:r w:rsidR="00906705" w:rsidRPr="00E7277B">
        <w:rPr>
          <w:rFonts w:ascii="Times New Roman" w:eastAsia="Times New Roman" w:hAnsi="Times New Roman" w:cs="Times New Roman"/>
          <w:sz w:val="28"/>
          <w:szCs w:val="28"/>
        </w:rPr>
        <w:t xml:space="preserve"> </w:t>
      </w:r>
      <w:r w:rsidR="0089290D" w:rsidRPr="00E7277B">
        <w:rPr>
          <w:rFonts w:ascii="Times New Roman" w:eastAsia="Times New Roman" w:hAnsi="Times New Roman" w:cs="Times New Roman"/>
          <w:sz w:val="28"/>
          <w:szCs w:val="28"/>
        </w:rPr>
        <w:t xml:space="preserve">có trách nhiệm phối hợp với Bộ Tư pháp </w:t>
      </w:r>
      <w:r w:rsidR="0094689A" w:rsidRPr="00E7277B">
        <w:rPr>
          <w:rFonts w:ascii="Times New Roman" w:eastAsia="Times New Roman" w:hAnsi="Times New Roman" w:cs="Times New Roman"/>
          <w:sz w:val="28"/>
          <w:szCs w:val="28"/>
        </w:rPr>
        <w:t xml:space="preserve">tổ chức </w:t>
      </w:r>
      <w:r w:rsidR="0089290D" w:rsidRPr="00E7277B">
        <w:rPr>
          <w:rFonts w:ascii="Times New Roman" w:eastAsia="Times New Roman" w:hAnsi="Times New Roman" w:cs="Times New Roman"/>
          <w:sz w:val="28"/>
          <w:szCs w:val="28"/>
        </w:rPr>
        <w:t>thực hiện</w:t>
      </w:r>
      <w:r w:rsidR="006321CB" w:rsidRPr="00E7277B">
        <w:rPr>
          <w:rFonts w:ascii="Times New Roman" w:eastAsia="Times New Roman" w:hAnsi="Times New Roman" w:cs="Times New Roman"/>
          <w:sz w:val="28"/>
          <w:szCs w:val="28"/>
        </w:rPr>
        <w:t>, hỗ trợ</w:t>
      </w:r>
      <w:r w:rsidR="00F65D13" w:rsidRPr="00E7277B">
        <w:rPr>
          <w:rFonts w:ascii="Times New Roman" w:eastAsia="Times New Roman" w:hAnsi="Times New Roman" w:cs="Times New Roman"/>
          <w:sz w:val="28"/>
          <w:szCs w:val="28"/>
        </w:rPr>
        <w:t xml:space="preserve"> </w:t>
      </w:r>
      <w:r w:rsidR="00917657" w:rsidRPr="00E7277B">
        <w:rPr>
          <w:rFonts w:ascii="Times New Roman" w:eastAsia="Times New Roman" w:hAnsi="Times New Roman" w:cs="Times New Roman"/>
          <w:sz w:val="28"/>
          <w:szCs w:val="28"/>
        </w:rPr>
        <w:t>các hoạt động của Chương trình</w:t>
      </w:r>
      <w:r w:rsidR="006321CB" w:rsidRPr="00E7277B">
        <w:rPr>
          <w:rFonts w:ascii="Times New Roman" w:eastAsia="Times New Roman" w:hAnsi="Times New Roman" w:cs="Times New Roman"/>
          <w:sz w:val="28"/>
          <w:szCs w:val="28"/>
        </w:rPr>
        <w:t xml:space="preserve"> trong phạm vi, lĩnh vực của </w:t>
      </w:r>
      <w:r w:rsidR="008F4623" w:rsidRPr="00E7277B">
        <w:rPr>
          <w:rFonts w:ascii="Times New Roman" w:eastAsia="Times New Roman" w:hAnsi="Times New Roman" w:cs="Times New Roman"/>
          <w:sz w:val="28"/>
          <w:szCs w:val="28"/>
        </w:rPr>
        <w:t xml:space="preserve">bộ, cơ quan ngang bộ </w:t>
      </w:r>
      <w:r w:rsidR="0094689A" w:rsidRPr="00E7277B">
        <w:rPr>
          <w:rFonts w:ascii="Times New Roman" w:eastAsia="Times New Roman" w:hAnsi="Times New Roman" w:cs="Times New Roman"/>
          <w:sz w:val="28"/>
          <w:szCs w:val="28"/>
        </w:rPr>
        <w:t xml:space="preserve">và </w:t>
      </w:r>
      <w:r w:rsidR="009F7B1C" w:rsidRPr="00E7277B">
        <w:rPr>
          <w:rFonts w:ascii="Times New Roman" w:eastAsia="Times New Roman" w:hAnsi="Times New Roman" w:cs="Times New Roman"/>
          <w:sz w:val="28"/>
          <w:szCs w:val="28"/>
        </w:rPr>
        <w:t xml:space="preserve">đánh giá </w:t>
      </w:r>
      <w:r w:rsidR="006321CB" w:rsidRPr="00E7277B">
        <w:rPr>
          <w:rFonts w:ascii="Times New Roman" w:eastAsia="Times New Roman" w:hAnsi="Times New Roman" w:cs="Times New Roman"/>
          <w:sz w:val="28"/>
          <w:szCs w:val="28"/>
        </w:rPr>
        <w:t xml:space="preserve">hiệu quả </w:t>
      </w:r>
      <w:r w:rsidR="009F7B1C" w:rsidRPr="00E7277B">
        <w:rPr>
          <w:rFonts w:ascii="Times New Roman" w:eastAsia="Times New Roman" w:hAnsi="Times New Roman" w:cs="Times New Roman"/>
          <w:sz w:val="28"/>
          <w:szCs w:val="28"/>
        </w:rPr>
        <w:t xml:space="preserve">các </w:t>
      </w:r>
      <w:r w:rsidR="009F7B1C" w:rsidRPr="0089290D">
        <w:rPr>
          <w:rFonts w:ascii="Times New Roman" w:eastAsia="Times New Roman" w:hAnsi="Times New Roman" w:cs="Times New Roman"/>
          <w:sz w:val="28"/>
          <w:szCs w:val="28"/>
        </w:rPr>
        <w:t>hoạt động của Chương trình</w:t>
      </w:r>
      <w:r w:rsidR="009F7B1C">
        <w:rPr>
          <w:rFonts w:ascii="Times New Roman" w:eastAsia="Times New Roman" w:hAnsi="Times New Roman" w:cs="Times New Roman"/>
          <w:sz w:val="28"/>
          <w:szCs w:val="28"/>
        </w:rPr>
        <w:t>.</w:t>
      </w:r>
    </w:p>
    <w:p w:rsidR="0089290D" w:rsidRDefault="00977E43" w:rsidP="00B64896">
      <w:pPr>
        <w:spacing w:before="120" w:after="0" w:line="264" w:lineRule="auto"/>
        <w:ind w:firstLine="720"/>
        <w:jc w:val="both"/>
        <w:rPr>
          <w:rFonts w:ascii="Times New Roman" w:eastAsia="Times New Roman" w:hAnsi="Times New Roman" w:cs="Times New Roman"/>
          <w:sz w:val="28"/>
          <w:szCs w:val="28"/>
        </w:rPr>
      </w:pPr>
      <w:r w:rsidRPr="001C002F">
        <w:rPr>
          <w:rFonts w:ascii="Times New Roman" w:eastAsia="Times New Roman" w:hAnsi="Times New Roman" w:cs="Times New Roman"/>
          <w:b/>
          <w:sz w:val="28"/>
          <w:szCs w:val="28"/>
        </w:rPr>
        <w:t>2.</w:t>
      </w:r>
      <w:r w:rsidR="00BF7DEE" w:rsidRPr="001C002F">
        <w:rPr>
          <w:rFonts w:ascii="Times New Roman" w:eastAsia="Times New Roman" w:hAnsi="Times New Roman" w:cs="Times New Roman"/>
          <w:b/>
          <w:sz w:val="28"/>
          <w:szCs w:val="28"/>
        </w:rPr>
        <w:t>6</w:t>
      </w:r>
      <w:r w:rsidRPr="001C002F">
        <w:rPr>
          <w:rFonts w:ascii="Times New Roman" w:eastAsia="Times New Roman" w:hAnsi="Times New Roman" w:cs="Times New Roman"/>
          <w:b/>
          <w:sz w:val="28"/>
          <w:szCs w:val="28"/>
        </w:rPr>
        <w:t>.</w:t>
      </w:r>
      <w:r w:rsidR="0089290D" w:rsidRPr="0097000F">
        <w:rPr>
          <w:rFonts w:ascii="Times New Roman" w:eastAsia="Times New Roman" w:hAnsi="Times New Roman" w:cs="Times New Roman"/>
          <w:sz w:val="28"/>
          <w:szCs w:val="28"/>
        </w:rPr>
        <w:t xml:space="preserve"> Phòng Thương mại và Công nghiệp Việt Nam, Hiệp hội doanh nghiệp nhỏ và vừa Việt Nam, Liên minh Hợp tác xã Việt Nam, Liên đoàn Luật sư Việt Nam, Câu lạc bộ pháp chế doanh nghiệp trong phạm vi chức năng, nhiệm vụ </w:t>
      </w:r>
      <w:r w:rsidR="00B57ACD" w:rsidRPr="0097000F">
        <w:rPr>
          <w:rFonts w:ascii="Times New Roman" w:eastAsia="Times New Roman" w:hAnsi="Times New Roman" w:cs="Times New Roman"/>
          <w:sz w:val="28"/>
          <w:szCs w:val="28"/>
        </w:rPr>
        <w:t>và quy định tại Nghị định số 55/2019</w:t>
      </w:r>
      <w:r w:rsidR="0089290D" w:rsidRPr="0097000F">
        <w:rPr>
          <w:rFonts w:ascii="Times New Roman" w:eastAsia="Times New Roman" w:hAnsi="Times New Roman" w:cs="Times New Roman"/>
          <w:sz w:val="28"/>
          <w:szCs w:val="28"/>
        </w:rPr>
        <w:t xml:space="preserve">/NĐ-CP có trách nhiệm phối hợp với Bộ Tư pháp thực hiện các hoạt động </w:t>
      </w:r>
      <w:r w:rsidR="00B31A6F">
        <w:rPr>
          <w:rFonts w:ascii="Times New Roman" w:eastAsia="Times New Roman" w:hAnsi="Times New Roman" w:cs="Times New Roman"/>
          <w:sz w:val="28"/>
          <w:szCs w:val="28"/>
        </w:rPr>
        <w:t>của Chương trình</w:t>
      </w:r>
      <w:r w:rsidR="0089290D" w:rsidRPr="0097000F">
        <w:rPr>
          <w:rFonts w:ascii="Times New Roman" w:eastAsia="Times New Roman" w:hAnsi="Times New Roman" w:cs="Times New Roman"/>
          <w:sz w:val="28"/>
          <w:szCs w:val="28"/>
        </w:rPr>
        <w:t>.</w:t>
      </w:r>
    </w:p>
    <w:p w:rsidR="009F7B1C" w:rsidRDefault="00BB682F" w:rsidP="00B64896">
      <w:pPr>
        <w:spacing w:before="120" w:after="0" w:line="264" w:lineRule="auto"/>
        <w:ind w:firstLine="720"/>
        <w:jc w:val="both"/>
        <w:rPr>
          <w:rFonts w:ascii="Times New Roman" w:eastAsia="Times New Roman" w:hAnsi="Times New Roman" w:cs="Times New Roman"/>
          <w:spacing w:val="4"/>
          <w:sz w:val="28"/>
          <w:szCs w:val="28"/>
        </w:rPr>
      </w:pPr>
      <w:r w:rsidRPr="001C002F">
        <w:rPr>
          <w:rFonts w:ascii="Times New Roman" w:eastAsia="Times New Roman" w:hAnsi="Times New Roman" w:cs="Times New Roman"/>
          <w:b/>
          <w:sz w:val="28"/>
          <w:szCs w:val="28"/>
        </w:rPr>
        <w:t>2.7</w:t>
      </w:r>
      <w:r w:rsidR="00487260" w:rsidRPr="001C002F">
        <w:rPr>
          <w:rFonts w:ascii="Times New Roman" w:eastAsia="Times New Roman" w:hAnsi="Times New Roman" w:cs="Times New Roman"/>
          <w:b/>
          <w:sz w:val="28"/>
          <w:szCs w:val="28"/>
        </w:rPr>
        <w:t>.</w:t>
      </w:r>
      <w:r w:rsidR="00C01B03">
        <w:rPr>
          <w:rFonts w:ascii="Times New Roman" w:eastAsia="Times New Roman" w:hAnsi="Times New Roman" w:cs="Times New Roman"/>
          <w:sz w:val="28"/>
          <w:szCs w:val="28"/>
        </w:rPr>
        <w:t xml:space="preserve"> </w:t>
      </w:r>
      <w:r w:rsidR="0020786E" w:rsidRPr="00640608">
        <w:rPr>
          <w:rFonts w:ascii="Times New Roman" w:eastAsia="Times New Roman" w:hAnsi="Times New Roman" w:cs="Times New Roman"/>
          <w:spacing w:val="4"/>
          <w:sz w:val="28"/>
          <w:szCs w:val="28"/>
        </w:rPr>
        <w:t xml:space="preserve">Ủy ban nhân dân </w:t>
      </w:r>
      <w:r w:rsidR="00B31A6F">
        <w:rPr>
          <w:rFonts w:ascii="Times New Roman" w:eastAsia="Times New Roman" w:hAnsi="Times New Roman" w:cs="Times New Roman"/>
          <w:spacing w:val="4"/>
          <w:sz w:val="28"/>
          <w:szCs w:val="28"/>
        </w:rPr>
        <w:t xml:space="preserve">tỉnh, thành phố trực thuộc Trung ương </w:t>
      </w:r>
      <w:r w:rsidR="0020786E" w:rsidRPr="00640608">
        <w:rPr>
          <w:rFonts w:ascii="Times New Roman" w:eastAsia="Times New Roman" w:hAnsi="Times New Roman" w:cs="Times New Roman"/>
          <w:spacing w:val="4"/>
          <w:sz w:val="28"/>
          <w:szCs w:val="28"/>
        </w:rPr>
        <w:t xml:space="preserve">có trách nhiệm </w:t>
      </w:r>
      <w:r w:rsidR="00CA0913" w:rsidRPr="00640608">
        <w:rPr>
          <w:rFonts w:ascii="Times New Roman" w:eastAsia="Times New Roman" w:hAnsi="Times New Roman" w:cs="Times New Roman"/>
          <w:spacing w:val="4"/>
          <w:sz w:val="28"/>
          <w:szCs w:val="28"/>
        </w:rPr>
        <w:t xml:space="preserve">phối hợp, hỗ trợ </w:t>
      </w:r>
      <w:r w:rsidR="00721DA7" w:rsidRPr="00640608">
        <w:rPr>
          <w:rFonts w:ascii="Times New Roman" w:eastAsia="Times New Roman" w:hAnsi="Times New Roman" w:cs="Times New Roman"/>
          <w:spacing w:val="4"/>
          <w:sz w:val="28"/>
          <w:szCs w:val="28"/>
        </w:rPr>
        <w:t xml:space="preserve">thực hiện </w:t>
      </w:r>
      <w:r w:rsidR="00F65D13" w:rsidRPr="00640608">
        <w:rPr>
          <w:rFonts w:ascii="Times New Roman" w:eastAsia="Times New Roman" w:hAnsi="Times New Roman" w:cs="Times New Roman"/>
          <w:spacing w:val="4"/>
          <w:sz w:val="28"/>
          <w:szCs w:val="28"/>
        </w:rPr>
        <w:t>các hoạt động của Chương trình được</w:t>
      </w:r>
      <w:r w:rsidR="009F7B1C" w:rsidRPr="00640608">
        <w:rPr>
          <w:rFonts w:ascii="Times New Roman" w:eastAsia="Times New Roman" w:hAnsi="Times New Roman" w:cs="Times New Roman"/>
          <w:spacing w:val="4"/>
          <w:sz w:val="28"/>
          <w:szCs w:val="28"/>
        </w:rPr>
        <w:t xml:space="preserve"> triển khai</w:t>
      </w:r>
      <w:r w:rsidR="00CA0913" w:rsidRPr="00640608">
        <w:rPr>
          <w:rFonts w:ascii="Times New Roman" w:eastAsia="Times New Roman" w:hAnsi="Times New Roman" w:cs="Times New Roman"/>
          <w:spacing w:val="4"/>
          <w:sz w:val="28"/>
          <w:szCs w:val="28"/>
        </w:rPr>
        <w:t xml:space="preserve"> </w:t>
      </w:r>
      <w:r w:rsidR="00F65D13" w:rsidRPr="00640608">
        <w:rPr>
          <w:rFonts w:ascii="Times New Roman" w:eastAsia="Times New Roman" w:hAnsi="Times New Roman" w:cs="Times New Roman"/>
          <w:spacing w:val="4"/>
          <w:sz w:val="28"/>
          <w:szCs w:val="28"/>
        </w:rPr>
        <w:t>tại địa phương.</w:t>
      </w:r>
      <w:r w:rsidR="00CA0913" w:rsidRPr="00640608">
        <w:rPr>
          <w:rFonts w:ascii="Times New Roman" w:eastAsia="Times New Roman" w:hAnsi="Times New Roman" w:cs="Times New Roman"/>
          <w:spacing w:val="4"/>
          <w:sz w:val="28"/>
          <w:szCs w:val="28"/>
        </w:rPr>
        <w:t xml:space="preserve"> </w:t>
      </w:r>
    </w:p>
    <w:p w:rsidR="003868BE" w:rsidRDefault="008B1526" w:rsidP="00B64896">
      <w:pPr>
        <w:spacing w:before="120" w:after="0" w:line="264"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3</w:t>
      </w:r>
      <w:r w:rsidR="0089290D" w:rsidRPr="005A0EB7">
        <w:rPr>
          <w:rFonts w:ascii="Times New Roman" w:eastAsia="Times New Roman" w:hAnsi="Times New Roman" w:cs="Times New Roman"/>
          <w:b/>
          <w:sz w:val="28"/>
          <w:szCs w:val="28"/>
        </w:rPr>
        <w:t xml:space="preserve">. Kinh phí </w:t>
      </w:r>
    </w:p>
    <w:p w:rsidR="00AD2D43" w:rsidRDefault="001C002F" w:rsidP="00B64896">
      <w:pPr>
        <w:spacing w:before="120" w:after="0" w:line="264" w:lineRule="auto"/>
        <w:ind w:firstLine="720"/>
        <w:jc w:val="both"/>
        <w:rPr>
          <w:rFonts w:ascii="Times New Roman" w:eastAsia="Times New Roman" w:hAnsi="Times New Roman" w:cs="Times New Roman"/>
          <w:sz w:val="28"/>
          <w:szCs w:val="28"/>
        </w:rPr>
      </w:pPr>
      <w:r w:rsidRPr="001C002F">
        <w:rPr>
          <w:rFonts w:ascii="Times New Roman" w:eastAsia="Times New Roman" w:hAnsi="Times New Roman" w:cs="Times New Roman"/>
          <w:b/>
          <w:sz w:val="28"/>
          <w:szCs w:val="28"/>
        </w:rPr>
        <w:t>3.1.</w:t>
      </w:r>
      <w:r w:rsidR="000D22C3">
        <w:rPr>
          <w:rFonts w:ascii="Times New Roman" w:eastAsia="Times New Roman" w:hAnsi="Times New Roman" w:cs="Times New Roman"/>
          <w:sz w:val="28"/>
          <w:szCs w:val="28"/>
        </w:rPr>
        <w:t xml:space="preserve"> </w:t>
      </w:r>
      <w:r w:rsidR="00174CE9" w:rsidRPr="00174CE9">
        <w:rPr>
          <w:rFonts w:ascii="Times New Roman" w:eastAsia="Times New Roman" w:hAnsi="Times New Roman" w:cs="Times New Roman"/>
          <w:sz w:val="28"/>
          <w:szCs w:val="28"/>
        </w:rPr>
        <w:t>Kinh p</w:t>
      </w:r>
      <w:r w:rsidR="008A24BF">
        <w:rPr>
          <w:rFonts w:ascii="Times New Roman" w:eastAsia="Times New Roman" w:hAnsi="Times New Roman" w:cs="Times New Roman"/>
          <w:sz w:val="28"/>
          <w:szCs w:val="28"/>
        </w:rPr>
        <w:t xml:space="preserve">hí ngân sách nhà nước </w:t>
      </w:r>
      <w:r w:rsidR="008A24BF" w:rsidRPr="0023024D">
        <w:rPr>
          <w:rFonts w:ascii="Times New Roman" w:eastAsia="Times New Roman" w:hAnsi="Times New Roman" w:cs="Times New Roman"/>
          <w:sz w:val="28"/>
          <w:szCs w:val="28"/>
        </w:rPr>
        <w:t xml:space="preserve">cấp là </w:t>
      </w:r>
      <w:r w:rsidR="0023024D" w:rsidRPr="0023024D">
        <w:rPr>
          <w:rFonts w:ascii="Times New Roman" w:eastAsia="Times New Roman" w:hAnsi="Times New Roman" w:cs="Times New Roman"/>
          <w:b/>
          <w:sz w:val="28"/>
          <w:szCs w:val="28"/>
        </w:rPr>
        <w:t>255</w:t>
      </w:r>
      <w:r w:rsidR="00AE636F" w:rsidRPr="0023024D">
        <w:rPr>
          <w:rFonts w:ascii="Times New Roman" w:eastAsia="Times New Roman" w:hAnsi="Times New Roman" w:cs="Times New Roman"/>
          <w:sz w:val="28"/>
          <w:szCs w:val="28"/>
        </w:rPr>
        <w:t xml:space="preserve"> </w:t>
      </w:r>
      <w:r w:rsidR="00780EEF" w:rsidRPr="0023024D">
        <w:rPr>
          <w:rFonts w:ascii="Times New Roman" w:eastAsia="Times New Roman" w:hAnsi="Times New Roman" w:cs="Times New Roman"/>
          <w:sz w:val="28"/>
          <w:szCs w:val="28"/>
        </w:rPr>
        <w:t>tỷ đồng</w:t>
      </w:r>
      <w:r w:rsidR="00951D19" w:rsidRPr="00AE636F">
        <w:rPr>
          <w:rFonts w:ascii="Times New Roman" w:eastAsia="Times New Roman" w:hAnsi="Times New Roman" w:cs="Times New Roman"/>
          <w:sz w:val="28"/>
          <w:szCs w:val="28"/>
        </w:rPr>
        <w:t xml:space="preserve"> (chi tiết theo Phụ lục kinh phí kèm theo)</w:t>
      </w:r>
      <w:r w:rsidR="00AD2D43" w:rsidRPr="00AE636F">
        <w:rPr>
          <w:rFonts w:ascii="Times New Roman" w:eastAsia="Times New Roman" w:hAnsi="Times New Roman" w:cs="Times New Roman"/>
          <w:sz w:val="28"/>
          <w:szCs w:val="28"/>
        </w:rPr>
        <w:t>.</w:t>
      </w:r>
    </w:p>
    <w:p w:rsidR="00577118" w:rsidRPr="00472DA3" w:rsidRDefault="00577118" w:rsidP="00B64896">
      <w:pPr>
        <w:spacing w:before="120" w:after="0" w:line="264" w:lineRule="auto"/>
        <w:ind w:firstLine="720"/>
        <w:jc w:val="both"/>
        <w:rPr>
          <w:rFonts w:ascii="Times New Roman" w:eastAsia="Times New Roman" w:hAnsi="Times New Roman" w:cs="Times New Roman"/>
          <w:spacing w:val="2"/>
          <w:sz w:val="28"/>
          <w:szCs w:val="28"/>
        </w:rPr>
      </w:pPr>
      <w:r w:rsidRPr="006758E6">
        <w:rPr>
          <w:rFonts w:ascii="Times New Roman" w:eastAsia="Times New Roman" w:hAnsi="Times New Roman" w:cs="Times New Roman"/>
          <w:spacing w:val="2"/>
          <w:sz w:val="28"/>
          <w:szCs w:val="28"/>
        </w:rPr>
        <w:t xml:space="preserve">Hàng năm, căn cứ vào </w:t>
      </w:r>
      <w:r w:rsidR="00AD2D43">
        <w:rPr>
          <w:rFonts w:ascii="Times New Roman" w:eastAsia="Times New Roman" w:hAnsi="Times New Roman" w:cs="Times New Roman"/>
          <w:spacing w:val="2"/>
          <w:sz w:val="28"/>
          <w:szCs w:val="28"/>
        </w:rPr>
        <w:t xml:space="preserve">Kế hoạch hoạt động chi tiết của </w:t>
      </w:r>
      <w:r w:rsidRPr="006758E6">
        <w:rPr>
          <w:rFonts w:ascii="Times New Roman" w:eastAsia="Times New Roman" w:hAnsi="Times New Roman" w:cs="Times New Roman"/>
          <w:spacing w:val="2"/>
          <w:sz w:val="28"/>
          <w:szCs w:val="28"/>
        </w:rPr>
        <w:t xml:space="preserve">Chương trình </w:t>
      </w:r>
      <w:r w:rsidR="00AD2D43">
        <w:rPr>
          <w:rFonts w:ascii="Times New Roman" w:eastAsia="Times New Roman" w:hAnsi="Times New Roman" w:cs="Times New Roman"/>
          <w:spacing w:val="2"/>
          <w:sz w:val="28"/>
          <w:szCs w:val="28"/>
        </w:rPr>
        <w:t xml:space="preserve">trong năm </w:t>
      </w:r>
      <w:r w:rsidRPr="006758E6">
        <w:rPr>
          <w:rFonts w:ascii="Times New Roman" w:eastAsia="Times New Roman" w:hAnsi="Times New Roman" w:cs="Times New Roman"/>
          <w:spacing w:val="2"/>
          <w:sz w:val="28"/>
          <w:szCs w:val="28"/>
        </w:rPr>
        <w:t xml:space="preserve">và đề xuất của Bộ Tư pháp, Bộ Tài chính cân đối kinh phí từ ngân sách để </w:t>
      </w:r>
      <w:r w:rsidRPr="006758E6">
        <w:rPr>
          <w:rFonts w:ascii="Times New Roman" w:eastAsia="Times New Roman" w:hAnsi="Times New Roman" w:cs="Times New Roman"/>
          <w:spacing w:val="2"/>
          <w:sz w:val="28"/>
          <w:szCs w:val="28"/>
        </w:rPr>
        <w:lastRenderedPageBreak/>
        <w:t xml:space="preserve">thực hiện các hoạt động hỗ trợ pháp lý cho doanh nghiệp nhỏ và vừa </w:t>
      </w:r>
      <w:r>
        <w:rPr>
          <w:rFonts w:ascii="Times New Roman" w:eastAsia="Times New Roman" w:hAnsi="Times New Roman" w:cs="Times New Roman"/>
          <w:spacing w:val="2"/>
          <w:sz w:val="28"/>
          <w:szCs w:val="28"/>
        </w:rPr>
        <w:t xml:space="preserve">theo quy </w:t>
      </w:r>
      <w:r w:rsidRPr="00E26E6E">
        <w:rPr>
          <w:rFonts w:ascii="Times New Roman" w:eastAsia="Times New Roman" w:hAnsi="Times New Roman" w:cs="Times New Roman"/>
          <w:spacing w:val="2"/>
          <w:sz w:val="28"/>
          <w:szCs w:val="28"/>
        </w:rPr>
        <w:t>định</w:t>
      </w:r>
      <w:r>
        <w:rPr>
          <w:rFonts w:ascii="Times New Roman" w:eastAsia="Times New Roman" w:hAnsi="Times New Roman" w:cs="Times New Roman"/>
          <w:spacing w:val="2"/>
          <w:sz w:val="28"/>
          <w:szCs w:val="28"/>
        </w:rPr>
        <w:t>.</w:t>
      </w:r>
    </w:p>
    <w:p w:rsidR="00862FC9" w:rsidRPr="000D22C3" w:rsidRDefault="001C002F" w:rsidP="00B64896">
      <w:pPr>
        <w:spacing w:before="120" w:after="0" w:line="264" w:lineRule="auto"/>
        <w:ind w:firstLine="720"/>
        <w:jc w:val="both"/>
        <w:rPr>
          <w:rFonts w:ascii="Times New Roman" w:eastAsia="Times New Roman" w:hAnsi="Times New Roman" w:cs="Times New Roman"/>
          <w:strike/>
          <w:sz w:val="28"/>
          <w:szCs w:val="28"/>
        </w:rPr>
      </w:pPr>
      <w:r w:rsidRPr="001C002F">
        <w:rPr>
          <w:rFonts w:ascii="Times New Roman" w:eastAsia="Times New Roman" w:hAnsi="Times New Roman" w:cs="Times New Roman"/>
          <w:b/>
          <w:spacing w:val="2"/>
          <w:sz w:val="28"/>
          <w:szCs w:val="28"/>
        </w:rPr>
        <w:t>3.2.</w:t>
      </w:r>
      <w:r>
        <w:rPr>
          <w:rFonts w:ascii="Times New Roman" w:eastAsia="Times New Roman" w:hAnsi="Times New Roman" w:cs="Times New Roman"/>
          <w:spacing w:val="2"/>
          <w:sz w:val="28"/>
          <w:szCs w:val="28"/>
        </w:rPr>
        <w:t xml:space="preserve"> </w:t>
      </w:r>
      <w:r w:rsidR="00733FB4" w:rsidRPr="004465AB">
        <w:rPr>
          <w:rFonts w:ascii="Times New Roman" w:eastAsia="Times New Roman" w:hAnsi="Times New Roman" w:cs="Times New Roman"/>
          <w:spacing w:val="2"/>
          <w:sz w:val="28"/>
          <w:szCs w:val="28"/>
        </w:rPr>
        <w:t xml:space="preserve">Kinh phí </w:t>
      </w:r>
      <w:r w:rsidR="000D22C3">
        <w:rPr>
          <w:rFonts w:ascii="Times New Roman" w:eastAsia="Times New Roman" w:hAnsi="Times New Roman" w:cs="Times New Roman"/>
          <w:spacing w:val="2"/>
          <w:sz w:val="28"/>
          <w:szCs w:val="28"/>
        </w:rPr>
        <w:t>huy động</w:t>
      </w:r>
      <w:r w:rsidR="001C48EA">
        <w:rPr>
          <w:rFonts w:ascii="Times New Roman" w:eastAsia="Times New Roman" w:hAnsi="Times New Roman" w:cs="Times New Roman"/>
          <w:spacing w:val="2"/>
          <w:sz w:val="28"/>
          <w:szCs w:val="28"/>
        </w:rPr>
        <w:t>, t</w:t>
      </w:r>
      <w:r w:rsidR="001C48EA" w:rsidRPr="001C48EA">
        <w:rPr>
          <w:rFonts w:ascii="Times New Roman" w:eastAsia="Times New Roman" w:hAnsi="Times New Roman" w:cs="Times New Roman"/>
          <w:spacing w:val="2"/>
          <w:sz w:val="28"/>
          <w:szCs w:val="28"/>
        </w:rPr>
        <w:t>ài</w:t>
      </w:r>
      <w:r w:rsidR="001C48EA">
        <w:rPr>
          <w:rFonts w:ascii="Times New Roman" w:eastAsia="Times New Roman" w:hAnsi="Times New Roman" w:cs="Times New Roman"/>
          <w:spacing w:val="2"/>
          <w:sz w:val="28"/>
          <w:szCs w:val="28"/>
        </w:rPr>
        <w:t xml:space="preserve"> tr</w:t>
      </w:r>
      <w:r w:rsidR="001C48EA" w:rsidRPr="001C48EA">
        <w:rPr>
          <w:rFonts w:ascii="Times New Roman" w:eastAsia="Times New Roman" w:hAnsi="Times New Roman" w:cs="Times New Roman"/>
          <w:spacing w:val="2"/>
          <w:sz w:val="28"/>
          <w:szCs w:val="28"/>
        </w:rPr>
        <w:t>ợ</w:t>
      </w:r>
      <w:r w:rsidR="001C48EA">
        <w:rPr>
          <w:rFonts w:ascii="Times New Roman" w:eastAsia="Times New Roman" w:hAnsi="Times New Roman" w:cs="Times New Roman"/>
          <w:spacing w:val="2"/>
          <w:sz w:val="28"/>
          <w:szCs w:val="28"/>
        </w:rPr>
        <w:t>, h</w:t>
      </w:r>
      <w:r w:rsidR="001C48EA" w:rsidRPr="001C48EA">
        <w:rPr>
          <w:rFonts w:ascii="Times New Roman" w:eastAsia="Times New Roman" w:hAnsi="Times New Roman" w:cs="Times New Roman"/>
          <w:spacing w:val="2"/>
          <w:sz w:val="28"/>
          <w:szCs w:val="28"/>
        </w:rPr>
        <w:t>ỗ</w:t>
      </w:r>
      <w:r w:rsidR="001C48EA">
        <w:rPr>
          <w:rFonts w:ascii="Times New Roman" w:eastAsia="Times New Roman" w:hAnsi="Times New Roman" w:cs="Times New Roman"/>
          <w:spacing w:val="2"/>
          <w:sz w:val="28"/>
          <w:szCs w:val="28"/>
        </w:rPr>
        <w:t xml:space="preserve"> tr</w:t>
      </w:r>
      <w:r w:rsidR="001C48EA" w:rsidRPr="001C48EA">
        <w:rPr>
          <w:rFonts w:ascii="Times New Roman" w:eastAsia="Times New Roman" w:hAnsi="Times New Roman" w:cs="Times New Roman"/>
          <w:spacing w:val="2"/>
          <w:sz w:val="28"/>
          <w:szCs w:val="28"/>
        </w:rPr>
        <w:t>ợ</w:t>
      </w:r>
      <w:r w:rsidR="001C48EA">
        <w:rPr>
          <w:rFonts w:ascii="Times New Roman" w:eastAsia="Times New Roman" w:hAnsi="Times New Roman" w:cs="Times New Roman"/>
          <w:spacing w:val="2"/>
          <w:sz w:val="28"/>
          <w:szCs w:val="28"/>
        </w:rPr>
        <w:t xml:space="preserve"> </w:t>
      </w:r>
      <w:r w:rsidR="000D22C3">
        <w:rPr>
          <w:rFonts w:ascii="Times New Roman" w:eastAsia="Times New Roman" w:hAnsi="Times New Roman" w:cs="Times New Roman"/>
          <w:spacing w:val="2"/>
          <w:sz w:val="28"/>
          <w:szCs w:val="28"/>
        </w:rPr>
        <w:t xml:space="preserve">của các tổ chức, cá nhân trong và ngoài nước </w:t>
      </w:r>
      <w:r w:rsidR="001C48EA" w:rsidRPr="001C48EA">
        <w:rPr>
          <w:rFonts w:ascii="Times New Roman" w:eastAsia="Times New Roman" w:hAnsi="Times New Roman" w:cs="Times New Roman"/>
          <w:spacing w:val="2"/>
          <w:sz w:val="28"/>
          <w:szCs w:val="28"/>
        </w:rPr>
        <w:t>phục vụ hoạt động hỗ trợ pháp lý cho doanh nghiệp nhỏ và vừa theo quy định của pháp luật</w:t>
      </w:r>
      <w:r w:rsidR="000D22C3">
        <w:rPr>
          <w:rFonts w:ascii="Times New Roman" w:eastAsia="Times New Roman" w:hAnsi="Times New Roman" w:cs="Times New Roman"/>
          <w:spacing w:val="2"/>
          <w:sz w:val="28"/>
          <w:szCs w:val="28"/>
        </w:rPr>
        <w:t>.</w:t>
      </w:r>
      <w:r w:rsidR="00733FB4" w:rsidRPr="004465AB">
        <w:rPr>
          <w:rFonts w:ascii="Times New Roman" w:eastAsia="Times New Roman" w:hAnsi="Times New Roman" w:cs="Times New Roman"/>
          <w:spacing w:val="2"/>
          <w:sz w:val="28"/>
          <w:szCs w:val="28"/>
        </w:rPr>
        <w:t xml:space="preserve"> </w:t>
      </w:r>
    </w:p>
    <w:p w:rsidR="005E1FDD" w:rsidRPr="004C28EC" w:rsidRDefault="005E1FDD" w:rsidP="00B64896">
      <w:pPr>
        <w:spacing w:before="120" w:after="0" w:line="264" w:lineRule="auto"/>
        <w:ind w:firstLine="720"/>
        <w:jc w:val="both"/>
        <w:rPr>
          <w:rFonts w:ascii="Times New Roman" w:eastAsia="Times New Roman" w:hAnsi="Times New Roman"/>
          <w:color w:val="000000"/>
          <w:sz w:val="28"/>
          <w:szCs w:val="28"/>
        </w:rPr>
      </w:pPr>
      <w:bookmarkStart w:id="3" w:name="dieu_3"/>
      <w:r w:rsidRPr="004C28EC">
        <w:rPr>
          <w:rFonts w:ascii="Times New Roman" w:eastAsia="Times New Roman" w:hAnsi="Times New Roman"/>
          <w:b/>
          <w:bCs/>
          <w:color w:val="000000"/>
          <w:sz w:val="28"/>
          <w:szCs w:val="28"/>
          <w:lang w:val="vi-VN"/>
        </w:rPr>
        <w:t xml:space="preserve">Điều </w:t>
      </w:r>
      <w:r>
        <w:rPr>
          <w:rFonts w:ascii="Times New Roman" w:eastAsia="Times New Roman" w:hAnsi="Times New Roman"/>
          <w:b/>
          <w:bCs/>
          <w:color w:val="000000"/>
          <w:sz w:val="28"/>
          <w:szCs w:val="28"/>
        </w:rPr>
        <w:t>2</w:t>
      </w:r>
      <w:r w:rsidRPr="004C28EC">
        <w:rPr>
          <w:rFonts w:ascii="Times New Roman" w:eastAsia="Times New Roman" w:hAnsi="Times New Roman"/>
          <w:b/>
          <w:bCs/>
          <w:color w:val="000000"/>
          <w:sz w:val="28"/>
          <w:szCs w:val="28"/>
          <w:lang w:val="vi-VN"/>
        </w:rPr>
        <w:t>. Điều khoản thi hành</w:t>
      </w:r>
      <w:bookmarkEnd w:id="3"/>
    </w:p>
    <w:p w:rsidR="005E1FDD" w:rsidRPr="004C28EC" w:rsidRDefault="005E1FDD" w:rsidP="00B64896">
      <w:pPr>
        <w:shd w:val="clear" w:color="auto" w:fill="FFFFFF"/>
        <w:spacing w:before="120" w:after="0" w:line="264" w:lineRule="auto"/>
        <w:ind w:firstLine="720"/>
        <w:jc w:val="both"/>
        <w:rPr>
          <w:rFonts w:ascii="Times New Roman" w:eastAsia="Times New Roman" w:hAnsi="Times New Roman"/>
          <w:color w:val="000000"/>
          <w:sz w:val="28"/>
          <w:szCs w:val="28"/>
        </w:rPr>
      </w:pPr>
      <w:r w:rsidRPr="004C28EC">
        <w:rPr>
          <w:rFonts w:ascii="Times New Roman" w:eastAsia="Times New Roman" w:hAnsi="Times New Roman"/>
          <w:color w:val="000000"/>
          <w:sz w:val="28"/>
          <w:szCs w:val="28"/>
          <w:lang w:val="vi-VN"/>
        </w:rPr>
        <w:t>Quyết định này có hiệu lực thi hành kể từ ngày ký ban hành.</w:t>
      </w:r>
    </w:p>
    <w:p w:rsidR="006A6FF6" w:rsidRDefault="005E1FDD" w:rsidP="00B64896">
      <w:pPr>
        <w:spacing w:before="120" w:after="0" w:line="264" w:lineRule="auto"/>
        <w:ind w:firstLine="720"/>
        <w:jc w:val="both"/>
        <w:rPr>
          <w:rFonts w:ascii="Times New Roman" w:eastAsia="Times New Roman" w:hAnsi="Times New Roman"/>
          <w:color w:val="000000"/>
          <w:sz w:val="28"/>
          <w:szCs w:val="28"/>
        </w:rPr>
      </w:pPr>
      <w:r w:rsidRPr="004C28EC">
        <w:rPr>
          <w:rFonts w:ascii="Times New Roman" w:eastAsia="Times New Roman" w:hAnsi="Times New Roman"/>
          <w:color w:val="000000"/>
          <w:sz w:val="28"/>
          <w:szCs w:val="28"/>
          <w:lang w:val="vi-VN"/>
        </w:rPr>
        <w:t>Các Bộ tr</w:t>
      </w:r>
      <w:r w:rsidR="000E26CB">
        <w:rPr>
          <w:rFonts w:ascii="Times New Roman" w:eastAsia="Times New Roman" w:hAnsi="Times New Roman"/>
          <w:color w:val="000000"/>
          <w:sz w:val="28"/>
          <w:szCs w:val="28"/>
          <w:lang w:val="vi-VN"/>
        </w:rPr>
        <w:t xml:space="preserve">ưởng, Thủ trưởng cơ quan ngang </w:t>
      </w:r>
      <w:r w:rsidR="000E26CB">
        <w:rPr>
          <w:rFonts w:ascii="Times New Roman" w:eastAsia="Times New Roman" w:hAnsi="Times New Roman"/>
          <w:color w:val="000000"/>
          <w:sz w:val="28"/>
          <w:szCs w:val="28"/>
        </w:rPr>
        <w:t>B</w:t>
      </w:r>
      <w:r w:rsidRPr="004C28EC">
        <w:rPr>
          <w:rFonts w:ascii="Times New Roman" w:eastAsia="Times New Roman" w:hAnsi="Times New Roman"/>
          <w:color w:val="000000"/>
          <w:sz w:val="28"/>
          <w:szCs w:val="28"/>
          <w:lang w:val="vi-VN"/>
        </w:rPr>
        <w:t xml:space="preserve">ộ, cơ quan thuộc Chính phủ, Chủ tịch Ủy ban nhân dân </w:t>
      </w:r>
      <w:r w:rsidR="00A83078">
        <w:rPr>
          <w:rFonts w:ascii="Times New Roman" w:eastAsia="Times New Roman" w:hAnsi="Times New Roman"/>
          <w:color w:val="000000"/>
          <w:sz w:val="28"/>
          <w:szCs w:val="28"/>
          <w:lang w:val="vi-VN"/>
        </w:rPr>
        <w:t xml:space="preserve">các tỉnh, thành phố trực thuộc </w:t>
      </w:r>
      <w:r w:rsidR="00A83078">
        <w:rPr>
          <w:rFonts w:ascii="Times New Roman" w:eastAsia="Times New Roman" w:hAnsi="Times New Roman"/>
          <w:color w:val="000000"/>
          <w:sz w:val="28"/>
          <w:szCs w:val="28"/>
        </w:rPr>
        <w:t>T</w:t>
      </w:r>
      <w:r w:rsidRPr="004C28EC">
        <w:rPr>
          <w:rFonts w:ascii="Times New Roman" w:eastAsia="Times New Roman" w:hAnsi="Times New Roman"/>
          <w:color w:val="000000"/>
          <w:sz w:val="28"/>
          <w:szCs w:val="28"/>
          <w:lang w:val="vi-VN"/>
        </w:rPr>
        <w:t>rung ương, Thủ trưởng các cơ quan, tổ chức có liên quan chịu trách nhiệm thi hành Quyết định này./.</w:t>
      </w:r>
    </w:p>
    <w:p w:rsidR="00823C5E" w:rsidRPr="00823C5E" w:rsidRDefault="00823C5E" w:rsidP="00823C5E">
      <w:pPr>
        <w:spacing w:before="120" w:after="0" w:line="264" w:lineRule="auto"/>
        <w:ind w:firstLine="720"/>
        <w:jc w:val="both"/>
        <w:rPr>
          <w:rFonts w:eastAsia="Times New Roman" w:cs="Times New Roman"/>
          <w:sz w:val="16"/>
          <w:szCs w:val="16"/>
        </w:rPr>
      </w:pPr>
    </w:p>
    <w:tbl>
      <w:tblPr>
        <w:tblW w:w="9180" w:type="dxa"/>
        <w:tblCellSpacing w:w="0" w:type="dxa"/>
        <w:tblCellMar>
          <w:left w:w="0" w:type="dxa"/>
          <w:right w:w="0" w:type="dxa"/>
        </w:tblCellMar>
        <w:tblLook w:val="04A0" w:firstRow="1" w:lastRow="0" w:firstColumn="1" w:lastColumn="0" w:noHBand="0" w:noVBand="1"/>
      </w:tblPr>
      <w:tblGrid>
        <w:gridCol w:w="5637"/>
        <w:gridCol w:w="3543"/>
      </w:tblGrid>
      <w:tr w:rsidR="006A6FF6" w:rsidRPr="009A3122" w:rsidTr="00F11F22">
        <w:trPr>
          <w:tblCellSpacing w:w="0" w:type="dxa"/>
        </w:trPr>
        <w:tc>
          <w:tcPr>
            <w:tcW w:w="5637" w:type="dxa"/>
            <w:tcMar>
              <w:top w:w="0" w:type="dxa"/>
              <w:left w:w="108" w:type="dxa"/>
              <w:bottom w:w="0" w:type="dxa"/>
              <w:right w:w="108" w:type="dxa"/>
            </w:tcMar>
            <w:hideMark/>
          </w:tcPr>
          <w:p w:rsidR="00053909" w:rsidRDefault="006A6FF6" w:rsidP="00DC1B19">
            <w:pPr>
              <w:spacing w:after="0" w:line="240" w:lineRule="auto"/>
              <w:rPr>
                <w:rFonts w:ascii="Times New Roman" w:eastAsia="Times New Roman" w:hAnsi="Times New Roman" w:cs="Times New Roman"/>
                <w:sz w:val="24"/>
                <w:szCs w:val="24"/>
              </w:rPr>
            </w:pPr>
            <w:r w:rsidRPr="009A3122">
              <w:rPr>
                <w:rFonts w:ascii="Times New Roman" w:eastAsia="Times New Roman" w:hAnsi="Times New Roman" w:cs="Times New Roman"/>
                <w:b/>
                <w:bCs/>
                <w:i/>
                <w:iCs/>
                <w:sz w:val="24"/>
                <w:szCs w:val="24"/>
                <w:lang w:val="vi-VN"/>
              </w:rPr>
              <w:t>Nơi nhận:</w:t>
            </w:r>
            <w:r w:rsidRPr="009A3122">
              <w:rPr>
                <w:rFonts w:ascii="Times New Roman" w:eastAsia="Times New Roman" w:hAnsi="Times New Roman" w:cs="Times New Roman"/>
                <w:b/>
                <w:bCs/>
                <w:i/>
                <w:iCs/>
                <w:sz w:val="24"/>
                <w:szCs w:val="24"/>
                <w:lang w:val="vi-VN"/>
              </w:rPr>
              <w:br/>
            </w:r>
            <w:r w:rsidRPr="009A3122">
              <w:rPr>
                <w:rFonts w:ascii="Times New Roman" w:eastAsia="Times New Roman" w:hAnsi="Times New Roman" w:cs="Times New Roman"/>
                <w:sz w:val="24"/>
                <w:szCs w:val="24"/>
                <w:lang w:val="vi-VN"/>
              </w:rPr>
              <w:t>- Thủ tướng, các Phó Thủ tướng Chính phủ;</w:t>
            </w:r>
            <w:r w:rsidRPr="009A3122">
              <w:rPr>
                <w:rFonts w:ascii="Times New Roman" w:eastAsia="Times New Roman" w:hAnsi="Times New Roman" w:cs="Times New Roman"/>
                <w:sz w:val="24"/>
                <w:szCs w:val="24"/>
                <w:lang w:val="vi-VN"/>
              </w:rPr>
              <w:br/>
              <w:t>- Các Bộ, cơ quan ngang bộ, cơ quan thuộc Chính phủ;</w:t>
            </w:r>
            <w:r w:rsidRPr="009A3122">
              <w:rPr>
                <w:rFonts w:ascii="Times New Roman" w:eastAsia="Times New Roman" w:hAnsi="Times New Roman" w:cs="Times New Roman"/>
                <w:sz w:val="24"/>
                <w:szCs w:val="24"/>
                <w:lang w:val="vi-VN"/>
              </w:rPr>
              <w:br/>
              <w:t>- UBND các tỉnh, thành phố trực thuộc trung ương;</w:t>
            </w:r>
            <w:r w:rsidRPr="009A3122">
              <w:rPr>
                <w:rFonts w:ascii="Times New Roman" w:eastAsia="Times New Roman" w:hAnsi="Times New Roman" w:cs="Times New Roman"/>
                <w:sz w:val="24"/>
                <w:szCs w:val="24"/>
                <w:lang w:val="vi-VN"/>
              </w:rPr>
              <w:br/>
              <w:t>- Văn phòng Trung ương và các Ban của Đảng;</w:t>
            </w:r>
            <w:r w:rsidRPr="009A3122">
              <w:rPr>
                <w:rFonts w:ascii="Times New Roman" w:eastAsia="Times New Roman" w:hAnsi="Times New Roman" w:cs="Times New Roman"/>
                <w:sz w:val="24"/>
                <w:szCs w:val="24"/>
                <w:lang w:val="vi-VN"/>
              </w:rPr>
              <w:br/>
              <w:t>- Văn phòng Tổng Bí thư;</w:t>
            </w:r>
            <w:r w:rsidRPr="009A3122">
              <w:rPr>
                <w:rFonts w:ascii="Times New Roman" w:eastAsia="Times New Roman" w:hAnsi="Times New Roman" w:cs="Times New Roman"/>
                <w:sz w:val="24"/>
                <w:szCs w:val="24"/>
                <w:lang w:val="vi-VN"/>
              </w:rPr>
              <w:br/>
              <w:t>- Văn phòng Chủ tịch nước;</w:t>
            </w:r>
            <w:r w:rsidRPr="009A3122">
              <w:rPr>
                <w:rFonts w:ascii="Times New Roman" w:eastAsia="Times New Roman" w:hAnsi="Times New Roman" w:cs="Times New Roman"/>
                <w:sz w:val="24"/>
                <w:szCs w:val="24"/>
                <w:lang w:val="vi-VN"/>
              </w:rPr>
              <w:br/>
              <w:t>- Văn phòng Quốc hội;</w:t>
            </w:r>
            <w:r w:rsidRPr="009A3122">
              <w:rPr>
                <w:rFonts w:ascii="Times New Roman" w:eastAsia="Times New Roman" w:hAnsi="Times New Roman" w:cs="Times New Roman"/>
                <w:sz w:val="24"/>
                <w:szCs w:val="24"/>
                <w:lang w:val="vi-VN"/>
              </w:rPr>
              <w:br/>
              <w:t>- Hội đồng dân tộc và các Ủy ban của Quốc hội;</w:t>
            </w:r>
            <w:r w:rsidRPr="009A3122">
              <w:rPr>
                <w:rFonts w:ascii="Times New Roman" w:eastAsia="Times New Roman" w:hAnsi="Times New Roman" w:cs="Times New Roman"/>
                <w:sz w:val="24"/>
                <w:szCs w:val="24"/>
                <w:lang w:val="vi-VN"/>
              </w:rPr>
              <w:br/>
              <w:t>- Tòa án nhân dân tối cao;</w:t>
            </w:r>
            <w:r w:rsidRPr="009A3122">
              <w:rPr>
                <w:rFonts w:ascii="Times New Roman" w:eastAsia="Times New Roman" w:hAnsi="Times New Roman" w:cs="Times New Roman"/>
                <w:sz w:val="24"/>
                <w:szCs w:val="24"/>
                <w:lang w:val="vi-VN"/>
              </w:rPr>
              <w:br/>
              <w:t>- Viện kiểm sát nhân dân tối cao;</w:t>
            </w:r>
            <w:r w:rsidRPr="009A3122">
              <w:rPr>
                <w:rFonts w:ascii="Times New Roman" w:eastAsia="Times New Roman" w:hAnsi="Times New Roman" w:cs="Times New Roman"/>
                <w:sz w:val="24"/>
                <w:szCs w:val="24"/>
                <w:lang w:val="vi-VN"/>
              </w:rPr>
              <w:br/>
              <w:t>- Kiểm toán Nhà nước;</w:t>
            </w:r>
            <w:r w:rsidRPr="009A3122">
              <w:rPr>
                <w:rFonts w:ascii="Times New Roman" w:eastAsia="Times New Roman" w:hAnsi="Times New Roman" w:cs="Times New Roman"/>
                <w:sz w:val="24"/>
                <w:szCs w:val="24"/>
                <w:lang w:val="vi-VN"/>
              </w:rPr>
              <w:br/>
              <w:t>- Ủy ban Trung ương Mặt trận Tổ quốc Việt Nam;</w:t>
            </w:r>
            <w:r w:rsidRPr="009A3122">
              <w:rPr>
                <w:rFonts w:ascii="Times New Roman" w:eastAsia="Times New Roman" w:hAnsi="Times New Roman" w:cs="Times New Roman"/>
                <w:sz w:val="24"/>
                <w:szCs w:val="24"/>
                <w:lang w:val="vi-VN"/>
              </w:rPr>
              <w:br/>
              <w:t>- Phòng Thư</w:t>
            </w:r>
            <w:r w:rsidRPr="009A3122">
              <w:rPr>
                <w:rFonts w:ascii="Times New Roman" w:eastAsia="Times New Roman" w:hAnsi="Times New Roman" w:cs="Times New Roman"/>
                <w:sz w:val="24"/>
                <w:szCs w:val="24"/>
              </w:rPr>
              <w:t>ơ</w:t>
            </w:r>
            <w:r w:rsidRPr="009A3122">
              <w:rPr>
                <w:rFonts w:ascii="Times New Roman" w:eastAsia="Times New Roman" w:hAnsi="Times New Roman" w:cs="Times New Roman"/>
                <w:sz w:val="24"/>
                <w:szCs w:val="24"/>
                <w:lang w:val="vi-VN"/>
              </w:rPr>
              <w:t>ng mại và Công nghiệp Việt Nam;</w:t>
            </w:r>
            <w:r w:rsidRPr="009A3122">
              <w:rPr>
                <w:rFonts w:ascii="Times New Roman" w:eastAsia="Times New Roman" w:hAnsi="Times New Roman" w:cs="Times New Roman"/>
                <w:sz w:val="24"/>
                <w:szCs w:val="24"/>
                <w:lang w:val="vi-VN"/>
              </w:rPr>
              <w:br/>
              <w:t>- Hiệp hội Doanh nghiệp nhỏ và vừa Việt Nam;</w:t>
            </w:r>
          </w:p>
          <w:p w:rsidR="009A3122" w:rsidRPr="009A3122" w:rsidRDefault="00053909" w:rsidP="00DC1B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Li</w:t>
            </w:r>
            <w:r w:rsidRPr="00053909">
              <w:rPr>
                <w:rFonts w:ascii="Times New Roman" w:eastAsia="Times New Roman" w:hAnsi="Times New Roman" w:cs="Times New Roman"/>
                <w:sz w:val="24"/>
                <w:szCs w:val="24"/>
              </w:rPr>
              <w:t>ê</w:t>
            </w:r>
            <w:r>
              <w:rPr>
                <w:rFonts w:ascii="Times New Roman" w:eastAsia="Times New Roman" w:hAnsi="Times New Roman" w:cs="Times New Roman"/>
                <w:sz w:val="24"/>
                <w:szCs w:val="24"/>
              </w:rPr>
              <w:t>n minh H</w:t>
            </w:r>
            <w:r w:rsidRPr="00053909">
              <w:rPr>
                <w:rFonts w:ascii="Times New Roman" w:eastAsia="Times New Roman" w:hAnsi="Times New Roman" w:cs="Times New Roman"/>
                <w:sz w:val="24"/>
                <w:szCs w:val="24"/>
              </w:rPr>
              <w:t>ợp</w:t>
            </w:r>
            <w:r>
              <w:rPr>
                <w:rFonts w:ascii="Times New Roman" w:eastAsia="Times New Roman" w:hAnsi="Times New Roman" w:cs="Times New Roman"/>
                <w:sz w:val="24"/>
                <w:szCs w:val="24"/>
              </w:rPr>
              <w:t xml:space="preserve"> t</w:t>
            </w:r>
            <w:r w:rsidRPr="00053909">
              <w:rPr>
                <w:rFonts w:ascii="Times New Roman" w:eastAsia="Times New Roman" w:hAnsi="Times New Roman" w:cs="Times New Roman"/>
                <w:sz w:val="24"/>
                <w:szCs w:val="24"/>
              </w:rPr>
              <w:t>ác</w:t>
            </w:r>
            <w:r>
              <w:rPr>
                <w:rFonts w:ascii="Times New Roman" w:eastAsia="Times New Roman" w:hAnsi="Times New Roman" w:cs="Times New Roman"/>
                <w:sz w:val="24"/>
                <w:szCs w:val="24"/>
              </w:rPr>
              <w:t xml:space="preserve"> x</w:t>
            </w:r>
            <w:r w:rsidRPr="00053909">
              <w:rPr>
                <w:rFonts w:ascii="Times New Roman" w:eastAsia="Times New Roman" w:hAnsi="Times New Roman" w:cs="Times New Roman"/>
                <w:sz w:val="24"/>
                <w:szCs w:val="24"/>
              </w:rPr>
              <w:t>ã</w:t>
            </w:r>
            <w:r>
              <w:rPr>
                <w:rFonts w:ascii="Times New Roman" w:eastAsia="Times New Roman" w:hAnsi="Times New Roman" w:cs="Times New Roman"/>
                <w:sz w:val="24"/>
                <w:szCs w:val="24"/>
              </w:rPr>
              <w:t xml:space="preserve"> Vi</w:t>
            </w:r>
            <w:r w:rsidRPr="00053909">
              <w:rPr>
                <w:rFonts w:ascii="Times New Roman" w:eastAsia="Times New Roman" w:hAnsi="Times New Roman" w:cs="Times New Roman"/>
                <w:sz w:val="24"/>
                <w:szCs w:val="24"/>
              </w:rPr>
              <w:t>ệt</w:t>
            </w:r>
            <w:r>
              <w:rPr>
                <w:rFonts w:ascii="Times New Roman" w:eastAsia="Times New Roman" w:hAnsi="Times New Roman" w:cs="Times New Roman"/>
                <w:sz w:val="24"/>
                <w:szCs w:val="24"/>
              </w:rPr>
              <w:t xml:space="preserve"> Nam;</w:t>
            </w:r>
            <w:r w:rsidR="006A6FF6" w:rsidRPr="009A3122">
              <w:rPr>
                <w:rFonts w:ascii="Times New Roman" w:eastAsia="Times New Roman" w:hAnsi="Times New Roman" w:cs="Times New Roman"/>
                <w:sz w:val="24"/>
                <w:szCs w:val="24"/>
                <w:lang w:val="vi-VN"/>
              </w:rPr>
              <w:br/>
              <w:t>- Liên đoàn Luật sư Việt N</w:t>
            </w:r>
            <w:r w:rsidR="00A97CDB">
              <w:rPr>
                <w:rFonts w:ascii="Times New Roman" w:eastAsia="Times New Roman" w:hAnsi="Times New Roman" w:cs="Times New Roman"/>
                <w:sz w:val="24"/>
                <w:szCs w:val="24"/>
                <w:lang w:val="vi-VN"/>
              </w:rPr>
              <w:t>am;</w:t>
            </w:r>
            <w:r w:rsidR="00A97CDB">
              <w:rPr>
                <w:rFonts w:ascii="Times New Roman" w:eastAsia="Times New Roman" w:hAnsi="Times New Roman" w:cs="Times New Roman"/>
                <w:sz w:val="24"/>
                <w:szCs w:val="24"/>
                <w:lang w:val="vi-VN"/>
              </w:rPr>
              <w:br/>
              <w:t>- Hội Luật gia Việt Nam;</w:t>
            </w:r>
            <w:r w:rsidR="00A97CDB">
              <w:rPr>
                <w:rFonts w:ascii="Times New Roman" w:eastAsia="Times New Roman" w:hAnsi="Times New Roman" w:cs="Times New Roman"/>
                <w:sz w:val="24"/>
                <w:szCs w:val="24"/>
                <w:lang w:val="vi-VN"/>
              </w:rPr>
              <w:br/>
              <w:t xml:space="preserve">- </w:t>
            </w:r>
            <w:r w:rsidR="00A97CDB">
              <w:rPr>
                <w:rFonts w:ascii="Times New Roman" w:eastAsia="Times New Roman" w:hAnsi="Times New Roman" w:cs="Times New Roman"/>
                <w:sz w:val="24"/>
                <w:szCs w:val="24"/>
              </w:rPr>
              <w:t>C</w:t>
            </w:r>
            <w:r w:rsidR="00A97CDB" w:rsidRPr="00A97CDB">
              <w:rPr>
                <w:rFonts w:ascii="Times New Roman" w:eastAsia="Times New Roman" w:hAnsi="Times New Roman" w:cs="Times New Roman"/>
                <w:sz w:val="24"/>
                <w:szCs w:val="24"/>
              </w:rPr>
              <w:t>â</w:t>
            </w:r>
            <w:r w:rsidR="00A97CDB">
              <w:rPr>
                <w:rFonts w:ascii="Times New Roman" w:eastAsia="Times New Roman" w:hAnsi="Times New Roman" w:cs="Times New Roman"/>
                <w:sz w:val="24"/>
                <w:szCs w:val="24"/>
              </w:rPr>
              <w:t>u l</w:t>
            </w:r>
            <w:r w:rsidR="00A97CDB" w:rsidRPr="00A97CDB">
              <w:rPr>
                <w:rFonts w:ascii="Times New Roman" w:eastAsia="Times New Roman" w:hAnsi="Times New Roman" w:cs="Times New Roman"/>
                <w:sz w:val="24"/>
                <w:szCs w:val="24"/>
              </w:rPr>
              <w:t>ạc</w:t>
            </w:r>
            <w:r w:rsidR="00A97CDB">
              <w:rPr>
                <w:rFonts w:ascii="Times New Roman" w:eastAsia="Times New Roman" w:hAnsi="Times New Roman" w:cs="Times New Roman"/>
                <w:sz w:val="24"/>
                <w:szCs w:val="24"/>
              </w:rPr>
              <w:t xml:space="preserve"> b</w:t>
            </w:r>
            <w:r w:rsidR="00A97CDB" w:rsidRPr="00A97CDB">
              <w:rPr>
                <w:rFonts w:ascii="Times New Roman" w:eastAsia="Times New Roman" w:hAnsi="Times New Roman" w:cs="Times New Roman"/>
                <w:sz w:val="24"/>
                <w:szCs w:val="24"/>
              </w:rPr>
              <w:t>ộ</w:t>
            </w:r>
            <w:r w:rsidR="00A97CDB">
              <w:rPr>
                <w:rFonts w:ascii="Times New Roman" w:eastAsia="Times New Roman" w:hAnsi="Times New Roman" w:cs="Times New Roman"/>
                <w:sz w:val="24"/>
                <w:szCs w:val="24"/>
              </w:rPr>
              <w:t xml:space="preserve"> ph</w:t>
            </w:r>
            <w:r w:rsidR="00A97CDB" w:rsidRPr="00A97CDB">
              <w:rPr>
                <w:rFonts w:ascii="Times New Roman" w:eastAsia="Times New Roman" w:hAnsi="Times New Roman" w:cs="Times New Roman"/>
                <w:sz w:val="24"/>
                <w:szCs w:val="24"/>
              </w:rPr>
              <w:t>áp</w:t>
            </w:r>
            <w:r w:rsidR="00A97CDB">
              <w:rPr>
                <w:rFonts w:ascii="Times New Roman" w:eastAsia="Times New Roman" w:hAnsi="Times New Roman" w:cs="Times New Roman"/>
                <w:sz w:val="24"/>
                <w:szCs w:val="24"/>
              </w:rPr>
              <w:t xml:space="preserve"> ch</w:t>
            </w:r>
            <w:r w:rsidR="00A97CDB" w:rsidRPr="00A97CDB">
              <w:rPr>
                <w:rFonts w:ascii="Times New Roman" w:eastAsia="Times New Roman" w:hAnsi="Times New Roman" w:cs="Times New Roman"/>
                <w:sz w:val="24"/>
                <w:szCs w:val="24"/>
              </w:rPr>
              <w:t>ế</w:t>
            </w:r>
            <w:r w:rsidR="00A97CDB">
              <w:rPr>
                <w:rFonts w:ascii="Times New Roman" w:eastAsia="Times New Roman" w:hAnsi="Times New Roman" w:cs="Times New Roman"/>
                <w:sz w:val="24"/>
                <w:szCs w:val="24"/>
              </w:rPr>
              <w:t xml:space="preserve"> doanh nghi</w:t>
            </w:r>
            <w:r w:rsidR="00A97CDB" w:rsidRPr="00A97CDB">
              <w:rPr>
                <w:rFonts w:ascii="Times New Roman" w:eastAsia="Times New Roman" w:hAnsi="Times New Roman" w:cs="Times New Roman"/>
                <w:sz w:val="24"/>
                <w:szCs w:val="24"/>
              </w:rPr>
              <w:t>ệp</w:t>
            </w:r>
            <w:r w:rsidR="006A6FF6" w:rsidRPr="009A3122">
              <w:rPr>
                <w:rFonts w:ascii="Times New Roman" w:eastAsia="Times New Roman" w:hAnsi="Times New Roman" w:cs="Times New Roman"/>
                <w:sz w:val="24"/>
                <w:szCs w:val="24"/>
                <w:lang w:val="vi-VN"/>
              </w:rPr>
              <w:t>;</w:t>
            </w:r>
            <w:r w:rsidR="006A6FF6" w:rsidRPr="009A3122">
              <w:rPr>
                <w:rFonts w:ascii="Times New Roman" w:eastAsia="Times New Roman" w:hAnsi="Times New Roman" w:cs="Times New Roman"/>
                <w:sz w:val="24"/>
                <w:szCs w:val="24"/>
                <w:lang w:val="vi-VN"/>
              </w:rPr>
              <w:br/>
              <w:t>- VPCP: BTCN, các PCN, Trợ lý TTg, TGĐ Cổng TTĐT, các Vụ, Cục, đơn vị trực thuộc;</w:t>
            </w:r>
            <w:r w:rsidR="006A6FF6" w:rsidRPr="009A3122">
              <w:rPr>
                <w:rFonts w:ascii="Times New Roman" w:eastAsia="Times New Roman" w:hAnsi="Times New Roman" w:cs="Times New Roman"/>
                <w:sz w:val="24"/>
                <w:szCs w:val="24"/>
                <w:lang w:val="vi-VN"/>
              </w:rPr>
              <w:br/>
              <w:t>- Lưu: VT, PL (2)</w:t>
            </w:r>
            <w:r w:rsidR="006A6FF6" w:rsidRPr="009A3122">
              <w:rPr>
                <w:rFonts w:ascii="Times New Roman" w:eastAsia="Times New Roman" w:hAnsi="Times New Roman" w:cs="Times New Roman"/>
                <w:sz w:val="24"/>
                <w:szCs w:val="24"/>
              </w:rPr>
              <w:t>.</w:t>
            </w:r>
          </w:p>
        </w:tc>
        <w:tc>
          <w:tcPr>
            <w:tcW w:w="3543" w:type="dxa"/>
            <w:tcMar>
              <w:top w:w="0" w:type="dxa"/>
              <w:left w:w="108" w:type="dxa"/>
              <w:bottom w:w="0" w:type="dxa"/>
              <w:right w:w="108" w:type="dxa"/>
            </w:tcMar>
            <w:hideMark/>
          </w:tcPr>
          <w:p w:rsidR="00F11F22" w:rsidRDefault="00F11F22" w:rsidP="00964555">
            <w:pPr>
              <w:spacing w:before="120" w:after="12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A6FF6">
              <w:rPr>
                <w:rFonts w:ascii="Times New Roman" w:eastAsia="Times New Roman" w:hAnsi="Times New Roman" w:cs="Times New Roman"/>
                <w:b/>
                <w:bCs/>
                <w:sz w:val="28"/>
                <w:szCs w:val="28"/>
              </w:rPr>
              <w:t xml:space="preserve">   </w:t>
            </w:r>
            <w:r w:rsidR="000C0965">
              <w:rPr>
                <w:rFonts w:ascii="Times New Roman" w:eastAsia="Times New Roman" w:hAnsi="Times New Roman" w:cs="Times New Roman"/>
                <w:b/>
                <w:bCs/>
                <w:sz w:val="28"/>
                <w:szCs w:val="28"/>
              </w:rPr>
              <w:t xml:space="preserve"> </w:t>
            </w:r>
            <w:r w:rsidR="000F3158">
              <w:rPr>
                <w:rFonts w:ascii="Times New Roman" w:eastAsia="Times New Roman" w:hAnsi="Times New Roman" w:cs="Times New Roman"/>
                <w:b/>
                <w:bCs/>
                <w:sz w:val="28"/>
                <w:szCs w:val="28"/>
              </w:rPr>
              <w:t xml:space="preserve"> </w:t>
            </w:r>
            <w:r w:rsidR="006A6FF6" w:rsidRPr="009A3122">
              <w:rPr>
                <w:rFonts w:ascii="Times New Roman" w:eastAsia="Times New Roman" w:hAnsi="Times New Roman" w:cs="Times New Roman"/>
                <w:b/>
                <w:bCs/>
                <w:sz w:val="28"/>
                <w:szCs w:val="28"/>
              </w:rPr>
              <w:t>THỦ TƯỚNG</w:t>
            </w:r>
            <w:r w:rsidR="006A6FF6" w:rsidRPr="009A3122">
              <w:rPr>
                <w:rFonts w:ascii="Times New Roman" w:eastAsia="Times New Roman" w:hAnsi="Times New Roman" w:cs="Times New Roman"/>
                <w:b/>
                <w:bCs/>
                <w:sz w:val="28"/>
                <w:szCs w:val="28"/>
              </w:rPr>
              <w:br/>
            </w:r>
            <w:r w:rsidR="006A6FF6" w:rsidRPr="009A3122">
              <w:rPr>
                <w:rFonts w:ascii="Times New Roman" w:eastAsia="Times New Roman" w:hAnsi="Times New Roman" w:cs="Times New Roman"/>
                <w:b/>
                <w:bCs/>
                <w:sz w:val="28"/>
                <w:szCs w:val="28"/>
              </w:rPr>
              <w:br/>
            </w:r>
            <w:r w:rsidR="006A6FF6" w:rsidRPr="009A3122">
              <w:rPr>
                <w:rFonts w:ascii="Times New Roman" w:eastAsia="Times New Roman" w:hAnsi="Times New Roman" w:cs="Times New Roman"/>
                <w:b/>
                <w:bCs/>
                <w:sz w:val="28"/>
                <w:szCs w:val="28"/>
              </w:rPr>
              <w:br/>
            </w:r>
            <w:r w:rsidR="006A6FF6" w:rsidRPr="009A3122">
              <w:rPr>
                <w:rFonts w:ascii="Times New Roman" w:eastAsia="Times New Roman" w:hAnsi="Times New Roman" w:cs="Times New Roman"/>
                <w:b/>
                <w:bCs/>
                <w:sz w:val="28"/>
                <w:szCs w:val="28"/>
              </w:rPr>
              <w:br/>
            </w:r>
          </w:p>
          <w:p w:rsidR="009A3122" w:rsidRPr="009A3122" w:rsidRDefault="006A6FF6" w:rsidP="00964555">
            <w:pPr>
              <w:spacing w:before="120" w:after="120" w:line="234" w:lineRule="atLeast"/>
              <w:jc w:val="center"/>
              <w:rPr>
                <w:rFonts w:ascii="Times New Roman" w:eastAsia="Times New Roman" w:hAnsi="Times New Roman" w:cs="Times New Roman"/>
                <w:sz w:val="28"/>
                <w:szCs w:val="28"/>
              </w:rPr>
            </w:pPr>
            <w:r w:rsidRPr="009A3122">
              <w:rPr>
                <w:rFonts w:ascii="Times New Roman" w:eastAsia="Times New Roman" w:hAnsi="Times New Roman" w:cs="Times New Roman"/>
                <w:b/>
                <w:bCs/>
                <w:sz w:val="28"/>
                <w:szCs w:val="28"/>
              </w:rPr>
              <w:br/>
            </w:r>
            <w:r w:rsidR="00F11F2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9A3122">
              <w:rPr>
                <w:rFonts w:ascii="Times New Roman" w:eastAsia="Times New Roman" w:hAnsi="Times New Roman" w:cs="Times New Roman"/>
                <w:b/>
                <w:bCs/>
                <w:sz w:val="28"/>
                <w:szCs w:val="28"/>
              </w:rPr>
              <w:t>Nguyễn Xuân Phúc</w:t>
            </w:r>
          </w:p>
        </w:tc>
      </w:tr>
    </w:tbl>
    <w:p w:rsidR="004D7FA5" w:rsidRPr="006A6FF6" w:rsidRDefault="00862FC9" w:rsidP="006A6FF6">
      <w:pPr>
        <w:shd w:val="clear" w:color="auto" w:fill="FFFFFF"/>
        <w:spacing w:after="120" w:line="264" w:lineRule="auto"/>
        <w:ind w:firstLine="720"/>
        <w:jc w:val="both"/>
        <w:rPr>
          <w:rFonts w:ascii="Times New Roman" w:eastAsia="Times New Roman" w:hAnsi="Times New Roman" w:cs="Times New Roman"/>
          <w:b/>
          <w:sz w:val="24"/>
          <w:szCs w:val="24"/>
        </w:rPr>
      </w:pPr>
      <w:r w:rsidRPr="006A6FF6">
        <w:rPr>
          <w:rFonts w:ascii="Times New Roman" w:eastAsia="Times New Roman" w:hAnsi="Times New Roman" w:cs="Times New Roman"/>
          <w:sz w:val="24"/>
          <w:szCs w:val="24"/>
        </w:rPr>
        <w:t xml:space="preserve">                         </w:t>
      </w:r>
      <w:r w:rsidR="003138FA" w:rsidRPr="006A6FF6">
        <w:rPr>
          <w:rFonts w:ascii="Times New Roman" w:eastAsia="Times New Roman" w:hAnsi="Times New Roman" w:cs="Times New Roman"/>
          <w:sz w:val="24"/>
          <w:szCs w:val="24"/>
        </w:rPr>
        <w:t xml:space="preserve"> </w:t>
      </w:r>
      <w:r w:rsidRPr="006A6FF6">
        <w:rPr>
          <w:rFonts w:ascii="Times New Roman" w:eastAsia="Times New Roman" w:hAnsi="Times New Roman" w:cs="Times New Roman"/>
          <w:sz w:val="24"/>
          <w:szCs w:val="24"/>
        </w:rPr>
        <w:t xml:space="preserve"> </w:t>
      </w:r>
    </w:p>
    <w:sectPr w:rsidR="004D7FA5" w:rsidRPr="006A6FF6" w:rsidSect="004E022B">
      <w:headerReference w:type="default" r:id="rId12"/>
      <w:pgSz w:w="12240" w:h="15840" w:code="1"/>
      <w:pgMar w:top="709" w:right="1440" w:bottom="11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B8" w:rsidRDefault="001428B8" w:rsidP="00C8183B">
      <w:pPr>
        <w:spacing w:after="0" w:line="240" w:lineRule="auto"/>
      </w:pPr>
      <w:r>
        <w:separator/>
      </w:r>
    </w:p>
  </w:endnote>
  <w:endnote w:type="continuationSeparator" w:id="0">
    <w:p w:rsidR="001428B8" w:rsidRDefault="001428B8" w:rsidP="00C8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B8" w:rsidRDefault="001428B8" w:rsidP="00C8183B">
      <w:pPr>
        <w:spacing w:after="0" w:line="240" w:lineRule="auto"/>
      </w:pPr>
      <w:r>
        <w:separator/>
      </w:r>
    </w:p>
  </w:footnote>
  <w:footnote w:type="continuationSeparator" w:id="0">
    <w:p w:rsidR="001428B8" w:rsidRDefault="001428B8" w:rsidP="00C81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9477"/>
      <w:docPartObj>
        <w:docPartGallery w:val="Page Numbers (Top of Page)"/>
        <w:docPartUnique/>
      </w:docPartObj>
    </w:sdtPr>
    <w:sdtEndPr>
      <w:rPr>
        <w:rFonts w:ascii="Times New Roman" w:hAnsi="Times New Roman" w:cs="Times New Roman"/>
        <w:noProof/>
        <w:sz w:val="28"/>
        <w:szCs w:val="28"/>
      </w:rPr>
    </w:sdtEndPr>
    <w:sdtContent>
      <w:p w:rsidR="004E022B" w:rsidRPr="00F11F22" w:rsidRDefault="004E022B">
        <w:pPr>
          <w:pStyle w:val="Header"/>
          <w:jc w:val="center"/>
          <w:rPr>
            <w:rFonts w:ascii="Times New Roman" w:hAnsi="Times New Roman" w:cs="Times New Roman"/>
            <w:sz w:val="28"/>
            <w:szCs w:val="28"/>
          </w:rPr>
        </w:pPr>
        <w:r w:rsidRPr="00F11F22">
          <w:rPr>
            <w:rFonts w:ascii="Times New Roman" w:hAnsi="Times New Roman" w:cs="Times New Roman"/>
            <w:sz w:val="28"/>
            <w:szCs w:val="28"/>
          </w:rPr>
          <w:fldChar w:fldCharType="begin"/>
        </w:r>
        <w:r w:rsidRPr="00F11F22">
          <w:rPr>
            <w:rFonts w:ascii="Times New Roman" w:hAnsi="Times New Roman" w:cs="Times New Roman"/>
            <w:sz w:val="28"/>
            <w:szCs w:val="28"/>
          </w:rPr>
          <w:instrText xml:space="preserve"> PAGE   \* MERGEFORMAT </w:instrText>
        </w:r>
        <w:r w:rsidRPr="00F11F22">
          <w:rPr>
            <w:rFonts w:ascii="Times New Roman" w:hAnsi="Times New Roman" w:cs="Times New Roman"/>
            <w:sz w:val="28"/>
            <w:szCs w:val="28"/>
          </w:rPr>
          <w:fldChar w:fldCharType="separate"/>
        </w:r>
        <w:r w:rsidR="003E36C9">
          <w:rPr>
            <w:rFonts w:ascii="Times New Roman" w:hAnsi="Times New Roman" w:cs="Times New Roman"/>
            <w:noProof/>
            <w:sz w:val="28"/>
            <w:szCs w:val="28"/>
          </w:rPr>
          <w:t>2</w:t>
        </w:r>
        <w:r w:rsidRPr="00F11F22">
          <w:rPr>
            <w:rFonts w:ascii="Times New Roman" w:hAnsi="Times New Roman" w:cs="Times New Roman"/>
            <w:noProof/>
            <w:sz w:val="28"/>
            <w:szCs w:val="28"/>
          </w:rPr>
          <w:fldChar w:fldCharType="end"/>
        </w:r>
      </w:p>
    </w:sdtContent>
  </w:sdt>
  <w:p w:rsidR="00157D0B" w:rsidRDefault="00157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668F"/>
    <w:multiLevelType w:val="hybridMultilevel"/>
    <w:tmpl w:val="203A99D0"/>
    <w:lvl w:ilvl="0" w:tplc="FE9EB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F92165"/>
    <w:multiLevelType w:val="hybridMultilevel"/>
    <w:tmpl w:val="D368D89C"/>
    <w:lvl w:ilvl="0" w:tplc="4DF8A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A42428"/>
    <w:multiLevelType w:val="hybridMultilevel"/>
    <w:tmpl w:val="DE7A711C"/>
    <w:lvl w:ilvl="0" w:tplc="1652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D0"/>
    <w:rsid w:val="0000154C"/>
    <w:rsid w:val="00001AB9"/>
    <w:rsid w:val="00002F70"/>
    <w:rsid w:val="00005534"/>
    <w:rsid w:val="00006D99"/>
    <w:rsid w:val="00013941"/>
    <w:rsid w:val="000148CE"/>
    <w:rsid w:val="0001492E"/>
    <w:rsid w:val="0001515E"/>
    <w:rsid w:val="00016383"/>
    <w:rsid w:val="00025B46"/>
    <w:rsid w:val="0003084A"/>
    <w:rsid w:val="00031EFD"/>
    <w:rsid w:val="00031FC8"/>
    <w:rsid w:val="00032BE6"/>
    <w:rsid w:val="00033F08"/>
    <w:rsid w:val="000342CE"/>
    <w:rsid w:val="00035E78"/>
    <w:rsid w:val="00037BFA"/>
    <w:rsid w:val="00042923"/>
    <w:rsid w:val="00043FA4"/>
    <w:rsid w:val="000461D0"/>
    <w:rsid w:val="000469AF"/>
    <w:rsid w:val="000507F5"/>
    <w:rsid w:val="00050A6E"/>
    <w:rsid w:val="00051160"/>
    <w:rsid w:val="00053909"/>
    <w:rsid w:val="00056175"/>
    <w:rsid w:val="00056182"/>
    <w:rsid w:val="000572AD"/>
    <w:rsid w:val="000577A7"/>
    <w:rsid w:val="000616AC"/>
    <w:rsid w:val="00061E94"/>
    <w:rsid w:val="00062461"/>
    <w:rsid w:val="000629B2"/>
    <w:rsid w:val="000630AC"/>
    <w:rsid w:val="00063D86"/>
    <w:rsid w:val="0006669E"/>
    <w:rsid w:val="00067653"/>
    <w:rsid w:val="00070609"/>
    <w:rsid w:val="0007238E"/>
    <w:rsid w:val="00073CE2"/>
    <w:rsid w:val="00075346"/>
    <w:rsid w:val="000769EC"/>
    <w:rsid w:val="000837F3"/>
    <w:rsid w:val="0009099D"/>
    <w:rsid w:val="00091823"/>
    <w:rsid w:val="00095F9B"/>
    <w:rsid w:val="000972B4"/>
    <w:rsid w:val="000A01EB"/>
    <w:rsid w:val="000A024A"/>
    <w:rsid w:val="000A04CA"/>
    <w:rsid w:val="000A217F"/>
    <w:rsid w:val="000A391D"/>
    <w:rsid w:val="000A3BEE"/>
    <w:rsid w:val="000A6507"/>
    <w:rsid w:val="000B02FF"/>
    <w:rsid w:val="000B2C57"/>
    <w:rsid w:val="000B4594"/>
    <w:rsid w:val="000B5F53"/>
    <w:rsid w:val="000B79EC"/>
    <w:rsid w:val="000C0965"/>
    <w:rsid w:val="000C0D51"/>
    <w:rsid w:val="000C7CB4"/>
    <w:rsid w:val="000D04F4"/>
    <w:rsid w:val="000D1A12"/>
    <w:rsid w:val="000D1B1D"/>
    <w:rsid w:val="000D22C3"/>
    <w:rsid w:val="000D3631"/>
    <w:rsid w:val="000D40D1"/>
    <w:rsid w:val="000D640E"/>
    <w:rsid w:val="000D7BF3"/>
    <w:rsid w:val="000E11DD"/>
    <w:rsid w:val="000E1BC0"/>
    <w:rsid w:val="000E26CB"/>
    <w:rsid w:val="000E2E87"/>
    <w:rsid w:val="000E452A"/>
    <w:rsid w:val="000E52DF"/>
    <w:rsid w:val="000E66A7"/>
    <w:rsid w:val="000E6801"/>
    <w:rsid w:val="000F13F4"/>
    <w:rsid w:val="000F2CA1"/>
    <w:rsid w:val="000F3158"/>
    <w:rsid w:val="000F3DAF"/>
    <w:rsid w:val="000F4CE9"/>
    <w:rsid w:val="000F6CFF"/>
    <w:rsid w:val="000F6F92"/>
    <w:rsid w:val="00101079"/>
    <w:rsid w:val="001011AD"/>
    <w:rsid w:val="00103F2D"/>
    <w:rsid w:val="00103F33"/>
    <w:rsid w:val="00103FCB"/>
    <w:rsid w:val="00105273"/>
    <w:rsid w:val="00105FA2"/>
    <w:rsid w:val="00106107"/>
    <w:rsid w:val="001069A8"/>
    <w:rsid w:val="00106D28"/>
    <w:rsid w:val="0011178A"/>
    <w:rsid w:val="00111E69"/>
    <w:rsid w:val="00111FD0"/>
    <w:rsid w:val="001163F0"/>
    <w:rsid w:val="001168C4"/>
    <w:rsid w:val="00116ADE"/>
    <w:rsid w:val="0011709D"/>
    <w:rsid w:val="00122B6E"/>
    <w:rsid w:val="00124096"/>
    <w:rsid w:val="00125136"/>
    <w:rsid w:val="00126BBC"/>
    <w:rsid w:val="001304EC"/>
    <w:rsid w:val="00131279"/>
    <w:rsid w:val="0013279E"/>
    <w:rsid w:val="00136E3A"/>
    <w:rsid w:val="001428B8"/>
    <w:rsid w:val="001446CA"/>
    <w:rsid w:val="00145653"/>
    <w:rsid w:val="00145C55"/>
    <w:rsid w:val="0014659E"/>
    <w:rsid w:val="00150536"/>
    <w:rsid w:val="0015188D"/>
    <w:rsid w:val="001529AD"/>
    <w:rsid w:val="00153CC2"/>
    <w:rsid w:val="0015574F"/>
    <w:rsid w:val="0015745E"/>
    <w:rsid w:val="00157D0B"/>
    <w:rsid w:val="00162A0F"/>
    <w:rsid w:val="0016667A"/>
    <w:rsid w:val="00170016"/>
    <w:rsid w:val="0017158F"/>
    <w:rsid w:val="00172492"/>
    <w:rsid w:val="00173212"/>
    <w:rsid w:val="00174CE9"/>
    <w:rsid w:val="00174D71"/>
    <w:rsid w:val="00175E5C"/>
    <w:rsid w:val="00177957"/>
    <w:rsid w:val="00177A15"/>
    <w:rsid w:val="00183239"/>
    <w:rsid w:val="001849FD"/>
    <w:rsid w:val="00184B53"/>
    <w:rsid w:val="001851EB"/>
    <w:rsid w:val="00187B6B"/>
    <w:rsid w:val="0019005C"/>
    <w:rsid w:val="001918E7"/>
    <w:rsid w:val="00193A86"/>
    <w:rsid w:val="00194B52"/>
    <w:rsid w:val="0019657E"/>
    <w:rsid w:val="001A06F3"/>
    <w:rsid w:val="001A0A91"/>
    <w:rsid w:val="001A1048"/>
    <w:rsid w:val="001A2547"/>
    <w:rsid w:val="001A2D86"/>
    <w:rsid w:val="001A378A"/>
    <w:rsid w:val="001A45E4"/>
    <w:rsid w:val="001A6776"/>
    <w:rsid w:val="001B13E9"/>
    <w:rsid w:val="001B2491"/>
    <w:rsid w:val="001B2FB8"/>
    <w:rsid w:val="001B5DB6"/>
    <w:rsid w:val="001B6760"/>
    <w:rsid w:val="001B79E4"/>
    <w:rsid w:val="001C002F"/>
    <w:rsid w:val="001C016C"/>
    <w:rsid w:val="001C2F81"/>
    <w:rsid w:val="001C4607"/>
    <w:rsid w:val="001C48EA"/>
    <w:rsid w:val="001D14BE"/>
    <w:rsid w:val="001D37FB"/>
    <w:rsid w:val="001E10A5"/>
    <w:rsid w:val="001E17C2"/>
    <w:rsid w:val="001E2122"/>
    <w:rsid w:val="001E2A52"/>
    <w:rsid w:val="001E5204"/>
    <w:rsid w:val="001E6D29"/>
    <w:rsid w:val="001F099D"/>
    <w:rsid w:val="001F0D69"/>
    <w:rsid w:val="001F1F69"/>
    <w:rsid w:val="001F262F"/>
    <w:rsid w:val="001F4173"/>
    <w:rsid w:val="00201C27"/>
    <w:rsid w:val="00202748"/>
    <w:rsid w:val="002046BA"/>
    <w:rsid w:val="0020786E"/>
    <w:rsid w:val="002119D5"/>
    <w:rsid w:val="002120AE"/>
    <w:rsid w:val="002140BC"/>
    <w:rsid w:val="0021429B"/>
    <w:rsid w:val="00220E95"/>
    <w:rsid w:val="0022187E"/>
    <w:rsid w:val="00221D7C"/>
    <w:rsid w:val="00223DCE"/>
    <w:rsid w:val="00225ADE"/>
    <w:rsid w:val="0023024D"/>
    <w:rsid w:val="00234B83"/>
    <w:rsid w:val="00234E8F"/>
    <w:rsid w:val="002379DC"/>
    <w:rsid w:val="00240981"/>
    <w:rsid w:val="00245762"/>
    <w:rsid w:val="00245D40"/>
    <w:rsid w:val="00246638"/>
    <w:rsid w:val="00247A73"/>
    <w:rsid w:val="00247AE6"/>
    <w:rsid w:val="00250425"/>
    <w:rsid w:val="002579F5"/>
    <w:rsid w:val="00257DEC"/>
    <w:rsid w:val="00262D9C"/>
    <w:rsid w:val="00263341"/>
    <w:rsid w:val="00263385"/>
    <w:rsid w:val="002635F9"/>
    <w:rsid w:val="00264FAC"/>
    <w:rsid w:val="00267374"/>
    <w:rsid w:val="00272FCF"/>
    <w:rsid w:val="002811D4"/>
    <w:rsid w:val="002827C3"/>
    <w:rsid w:val="00290A61"/>
    <w:rsid w:val="002915A7"/>
    <w:rsid w:val="00297A0F"/>
    <w:rsid w:val="002A10B8"/>
    <w:rsid w:val="002A1DAD"/>
    <w:rsid w:val="002A2B56"/>
    <w:rsid w:val="002A6AE4"/>
    <w:rsid w:val="002B07F3"/>
    <w:rsid w:val="002B1C0D"/>
    <w:rsid w:val="002B3B4E"/>
    <w:rsid w:val="002B441F"/>
    <w:rsid w:val="002C2E08"/>
    <w:rsid w:val="002C5195"/>
    <w:rsid w:val="002C5CC9"/>
    <w:rsid w:val="002D26F6"/>
    <w:rsid w:val="002D5E0A"/>
    <w:rsid w:val="002D627D"/>
    <w:rsid w:val="002D6ADC"/>
    <w:rsid w:val="002D7A90"/>
    <w:rsid w:val="002E0325"/>
    <w:rsid w:val="002E11DE"/>
    <w:rsid w:val="002E33E7"/>
    <w:rsid w:val="002E341F"/>
    <w:rsid w:val="002E5CF5"/>
    <w:rsid w:val="002E7643"/>
    <w:rsid w:val="002F0151"/>
    <w:rsid w:val="002F0961"/>
    <w:rsid w:val="002F57E1"/>
    <w:rsid w:val="002F5C18"/>
    <w:rsid w:val="002F63D9"/>
    <w:rsid w:val="0030240D"/>
    <w:rsid w:val="003024E5"/>
    <w:rsid w:val="003029E4"/>
    <w:rsid w:val="00311A07"/>
    <w:rsid w:val="003138FA"/>
    <w:rsid w:val="0033046E"/>
    <w:rsid w:val="00331A9E"/>
    <w:rsid w:val="0033285A"/>
    <w:rsid w:val="0033392F"/>
    <w:rsid w:val="00336312"/>
    <w:rsid w:val="003442AA"/>
    <w:rsid w:val="003612B7"/>
    <w:rsid w:val="00365C71"/>
    <w:rsid w:val="00365F3F"/>
    <w:rsid w:val="00366832"/>
    <w:rsid w:val="003672D6"/>
    <w:rsid w:val="00367F87"/>
    <w:rsid w:val="003722B1"/>
    <w:rsid w:val="0037300D"/>
    <w:rsid w:val="00374C58"/>
    <w:rsid w:val="00376469"/>
    <w:rsid w:val="003778C6"/>
    <w:rsid w:val="00377EAF"/>
    <w:rsid w:val="00385EAA"/>
    <w:rsid w:val="003868BE"/>
    <w:rsid w:val="00387D0E"/>
    <w:rsid w:val="00390797"/>
    <w:rsid w:val="00391882"/>
    <w:rsid w:val="00393EF5"/>
    <w:rsid w:val="00394BF2"/>
    <w:rsid w:val="003A0344"/>
    <w:rsid w:val="003A0B48"/>
    <w:rsid w:val="003A1012"/>
    <w:rsid w:val="003A2D87"/>
    <w:rsid w:val="003A3B0F"/>
    <w:rsid w:val="003A440E"/>
    <w:rsid w:val="003A464D"/>
    <w:rsid w:val="003A4C73"/>
    <w:rsid w:val="003A63E6"/>
    <w:rsid w:val="003B1ED1"/>
    <w:rsid w:val="003B3AFC"/>
    <w:rsid w:val="003C17DC"/>
    <w:rsid w:val="003C5788"/>
    <w:rsid w:val="003D243D"/>
    <w:rsid w:val="003D3141"/>
    <w:rsid w:val="003D33A6"/>
    <w:rsid w:val="003D39CD"/>
    <w:rsid w:val="003D47E8"/>
    <w:rsid w:val="003D4B57"/>
    <w:rsid w:val="003D615E"/>
    <w:rsid w:val="003E2628"/>
    <w:rsid w:val="003E36C9"/>
    <w:rsid w:val="003E4971"/>
    <w:rsid w:val="003E66E2"/>
    <w:rsid w:val="003E6AE9"/>
    <w:rsid w:val="003F1841"/>
    <w:rsid w:val="003F1AD8"/>
    <w:rsid w:val="003F1BDC"/>
    <w:rsid w:val="003F394E"/>
    <w:rsid w:val="003F665B"/>
    <w:rsid w:val="003F7A58"/>
    <w:rsid w:val="00400EC2"/>
    <w:rsid w:val="004018E4"/>
    <w:rsid w:val="0040444B"/>
    <w:rsid w:val="0040629D"/>
    <w:rsid w:val="004062F0"/>
    <w:rsid w:val="00407618"/>
    <w:rsid w:val="0041003D"/>
    <w:rsid w:val="004131F9"/>
    <w:rsid w:val="0041567B"/>
    <w:rsid w:val="004178CA"/>
    <w:rsid w:val="00420A3F"/>
    <w:rsid w:val="00422552"/>
    <w:rsid w:val="00423B0A"/>
    <w:rsid w:val="00424778"/>
    <w:rsid w:val="00426F96"/>
    <w:rsid w:val="0043601C"/>
    <w:rsid w:val="00436865"/>
    <w:rsid w:val="004379F1"/>
    <w:rsid w:val="00437B72"/>
    <w:rsid w:val="004433F4"/>
    <w:rsid w:val="00443C38"/>
    <w:rsid w:val="004465AB"/>
    <w:rsid w:val="004509E7"/>
    <w:rsid w:val="00453C26"/>
    <w:rsid w:val="00460B8F"/>
    <w:rsid w:val="0046680F"/>
    <w:rsid w:val="00466BE8"/>
    <w:rsid w:val="0047045A"/>
    <w:rsid w:val="00472727"/>
    <w:rsid w:val="00472DA3"/>
    <w:rsid w:val="004779B7"/>
    <w:rsid w:val="00477C62"/>
    <w:rsid w:val="004820C6"/>
    <w:rsid w:val="0048287D"/>
    <w:rsid w:val="00487260"/>
    <w:rsid w:val="00490C9C"/>
    <w:rsid w:val="004975A3"/>
    <w:rsid w:val="00497A87"/>
    <w:rsid w:val="004A017B"/>
    <w:rsid w:val="004A12F5"/>
    <w:rsid w:val="004A1DD2"/>
    <w:rsid w:val="004A46C8"/>
    <w:rsid w:val="004A4E20"/>
    <w:rsid w:val="004A6BE4"/>
    <w:rsid w:val="004A79A8"/>
    <w:rsid w:val="004B15D9"/>
    <w:rsid w:val="004B3B2C"/>
    <w:rsid w:val="004B6A7B"/>
    <w:rsid w:val="004B7D38"/>
    <w:rsid w:val="004C3AF4"/>
    <w:rsid w:val="004D16F1"/>
    <w:rsid w:val="004D5740"/>
    <w:rsid w:val="004D6FF1"/>
    <w:rsid w:val="004D7FA5"/>
    <w:rsid w:val="004E022B"/>
    <w:rsid w:val="004E0654"/>
    <w:rsid w:val="004E0A73"/>
    <w:rsid w:val="004E23E1"/>
    <w:rsid w:val="004E452B"/>
    <w:rsid w:val="004E5972"/>
    <w:rsid w:val="004F1262"/>
    <w:rsid w:val="004F6639"/>
    <w:rsid w:val="00500AD7"/>
    <w:rsid w:val="00502146"/>
    <w:rsid w:val="00507ECF"/>
    <w:rsid w:val="00510A3D"/>
    <w:rsid w:val="005136EE"/>
    <w:rsid w:val="005170C1"/>
    <w:rsid w:val="00517C90"/>
    <w:rsid w:val="00517E6B"/>
    <w:rsid w:val="005220D1"/>
    <w:rsid w:val="00524A2B"/>
    <w:rsid w:val="00525033"/>
    <w:rsid w:val="00525DC0"/>
    <w:rsid w:val="0052698B"/>
    <w:rsid w:val="00533A94"/>
    <w:rsid w:val="00533C83"/>
    <w:rsid w:val="005352A5"/>
    <w:rsid w:val="00535E85"/>
    <w:rsid w:val="005369CF"/>
    <w:rsid w:val="00537E0D"/>
    <w:rsid w:val="00541ECF"/>
    <w:rsid w:val="00545D2F"/>
    <w:rsid w:val="0054730B"/>
    <w:rsid w:val="00552258"/>
    <w:rsid w:val="005524E0"/>
    <w:rsid w:val="005577BB"/>
    <w:rsid w:val="00560E67"/>
    <w:rsid w:val="005618E7"/>
    <w:rsid w:val="0056431D"/>
    <w:rsid w:val="005648B4"/>
    <w:rsid w:val="00571B90"/>
    <w:rsid w:val="00572D11"/>
    <w:rsid w:val="00574653"/>
    <w:rsid w:val="005761A2"/>
    <w:rsid w:val="00577118"/>
    <w:rsid w:val="0058590A"/>
    <w:rsid w:val="00585FBA"/>
    <w:rsid w:val="005939C7"/>
    <w:rsid w:val="0059592C"/>
    <w:rsid w:val="0059627E"/>
    <w:rsid w:val="005966F4"/>
    <w:rsid w:val="00597857"/>
    <w:rsid w:val="005A0EB7"/>
    <w:rsid w:val="005A18D2"/>
    <w:rsid w:val="005B19A0"/>
    <w:rsid w:val="005B35B4"/>
    <w:rsid w:val="005B48BD"/>
    <w:rsid w:val="005B4B25"/>
    <w:rsid w:val="005B4C20"/>
    <w:rsid w:val="005B5400"/>
    <w:rsid w:val="005B693B"/>
    <w:rsid w:val="005B6E5C"/>
    <w:rsid w:val="005C11F2"/>
    <w:rsid w:val="005C27A1"/>
    <w:rsid w:val="005C2C9E"/>
    <w:rsid w:val="005C32BD"/>
    <w:rsid w:val="005C4F6F"/>
    <w:rsid w:val="005C5DD2"/>
    <w:rsid w:val="005D1BC8"/>
    <w:rsid w:val="005D3691"/>
    <w:rsid w:val="005D511C"/>
    <w:rsid w:val="005D5A38"/>
    <w:rsid w:val="005E1836"/>
    <w:rsid w:val="005E1FDD"/>
    <w:rsid w:val="005E4A10"/>
    <w:rsid w:val="005E561D"/>
    <w:rsid w:val="005F36D7"/>
    <w:rsid w:val="005F4770"/>
    <w:rsid w:val="005F7F42"/>
    <w:rsid w:val="006012C0"/>
    <w:rsid w:val="00604400"/>
    <w:rsid w:val="00605C2D"/>
    <w:rsid w:val="00611433"/>
    <w:rsid w:val="0061144A"/>
    <w:rsid w:val="006123F2"/>
    <w:rsid w:val="00613217"/>
    <w:rsid w:val="00614418"/>
    <w:rsid w:val="006150FA"/>
    <w:rsid w:val="00620CAD"/>
    <w:rsid w:val="0062511C"/>
    <w:rsid w:val="006254EF"/>
    <w:rsid w:val="00626595"/>
    <w:rsid w:val="006321CB"/>
    <w:rsid w:val="0063777D"/>
    <w:rsid w:val="00640608"/>
    <w:rsid w:val="00640FCD"/>
    <w:rsid w:val="00641B5C"/>
    <w:rsid w:val="00642D26"/>
    <w:rsid w:val="00642EED"/>
    <w:rsid w:val="0064436D"/>
    <w:rsid w:val="00644478"/>
    <w:rsid w:val="0064556A"/>
    <w:rsid w:val="00645F2A"/>
    <w:rsid w:val="006468C1"/>
    <w:rsid w:val="006468FB"/>
    <w:rsid w:val="00646BC6"/>
    <w:rsid w:val="0065379B"/>
    <w:rsid w:val="006540B7"/>
    <w:rsid w:val="006545CB"/>
    <w:rsid w:val="00655CDD"/>
    <w:rsid w:val="006563B5"/>
    <w:rsid w:val="006576FF"/>
    <w:rsid w:val="006630C5"/>
    <w:rsid w:val="006632F3"/>
    <w:rsid w:val="0066460B"/>
    <w:rsid w:val="00665189"/>
    <w:rsid w:val="00665BE8"/>
    <w:rsid w:val="00666482"/>
    <w:rsid w:val="00666537"/>
    <w:rsid w:val="00666903"/>
    <w:rsid w:val="00670234"/>
    <w:rsid w:val="00670B5D"/>
    <w:rsid w:val="00672DEF"/>
    <w:rsid w:val="00674897"/>
    <w:rsid w:val="006758E6"/>
    <w:rsid w:val="00675F3C"/>
    <w:rsid w:val="0068095C"/>
    <w:rsid w:val="00681EA5"/>
    <w:rsid w:val="00690648"/>
    <w:rsid w:val="00691282"/>
    <w:rsid w:val="006919D8"/>
    <w:rsid w:val="00693B86"/>
    <w:rsid w:val="0069511C"/>
    <w:rsid w:val="00697BDC"/>
    <w:rsid w:val="006A182A"/>
    <w:rsid w:val="006A5875"/>
    <w:rsid w:val="006A6C12"/>
    <w:rsid w:val="006A6FF6"/>
    <w:rsid w:val="006B5186"/>
    <w:rsid w:val="006B7061"/>
    <w:rsid w:val="006B7705"/>
    <w:rsid w:val="006C04FE"/>
    <w:rsid w:val="006C197A"/>
    <w:rsid w:val="006C31FD"/>
    <w:rsid w:val="006C766F"/>
    <w:rsid w:val="006D1237"/>
    <w:rsid w:val="006D434C"/>
    <w:rsid w:val="006D5958"/>
    <w:rsid w:val="006D6745"/>
    <w:rsid w:val="006D7CD2"/>
    <w:rsid w:val="006E00F9"/>
    <w:rsid w:val="006E2D61"/>
    <w:rsid w:val="006E66A0"/>
    <w:rsid w:val="006E68B0"/>
    <w:rsid w:val="006F0F2A"/>
    <w:rsid w:val="006F2104"/>
    <w:rsid w:val="006F3E41"/>
    <w:rsid w:val="006F66F2"/>
    <w:rsid w:val="006F74D3"/>
    <w:rsid w:val="0070193A"/>
    <w:rsid w:val="0070323D"/>
    <w:rsid w:val="00705A89"/>
    <w:rsid w:val="00712B43"/>
    <w:rsid w:val="007133FB"/>
    <w:rsid w:val="0071599B"/>
    <w:rsid w:val="00721B15"/>
    <w:rsid w:val="00721DA7"/>
    <w:rsid w:val="00722323"/>
    <w:rsid w:val="00723118"/>
    <w:rsid w:val="007235B2"/>
    <w:rsid w:val="007311E6"/>
    <w:rsid w:val="00731877"/>
    <w:rsid w:val="0073385E"/>
    <w:rsid w:val="00733FB4"/>
    <w:rsid w:val="007354A6"/>
    <w:rsid w:val="0074250F"/>
    <w:rsid w:val="00750EEB"/>
    <w:rsid w:val="00751855"/>
    <w:rsid w:val="00755566"/>
    <w:rsid w:val="00757C27"/>
    <w:rsid w:val="00761016"/>
    <w:rsid w:val="00762D74"/>
    <w:rsid w:val="0076781C"/>
    <w:rsid w:val="007710F2"/>
    <w:rsid w:val="007729E7"/>
    <w:rsid w:val="0077462E"/>
    <w:rsid w:val="007756D7"/>
    <w:rsid w:val="0077623F"/>
    <w:rsid w:val="0077685E"/>
    <w:rsid w:val="00780370"/>
    <w:rsid w:val="00780EEF"/>
    <w:rsid w:val="00785BE1"/>
    <w:rsid w:val="007919CC"/>
    <w:rsid w:val="00794496"/>
    <w:rsid w:val="007A0B80"/>
    <w:rsid w:val="007A1E28"/>
    <w:rsid w:val="007A2A75"/>
    <w:rsid w:val="007A335E"/>
    <w:rsid w:val="007A4BBE"/>
    <w:rsid w:val="007A4F31"/>
    <w:rsid w:val="007A66E4"/>
    <w:rsid w:val="007B0222"/>
    <w:rsid w:val="007B0903"/>
    <w:rsid w:val="007B2CE6"/>
    <w:rsid w:val="007B2FE9"/>
    <w:rsid w:val="007B3685"/>
    <w:rsid w:val="007B5236"/>
    <w:rsid w:val="007B5F9E"/>
    <w:rsid w:val="007B6C79"/>
    <w:rsid w:val="007B6D6A"/>
    <w:rsid w:val="007B7388"/>
    <w:rsid w:val="007C0797"/>
    <w:rsid w:val="007C4287"/>
    <w:rsid w:val="007C5F20"/>
    <w:rsid w:val="007C5FA6"/>
    <w:rsid w:val="007D0886"/>
    <w:rsid w:val="007D1423"/>
    <w:rsid w:val="007D3A8B"/>
    <w:rsid w:val="007D7624"/>
    <w:rsid w:val="007E4279"/>
    <w:rsid w:val="007E652A"/>
    <w:rsid w:val="007E6F8E"/>
    <w:rsid w:val="007F187E"/>
    <w:rsid w:val="007F1E31"/>
    <w:rsid w:val="007F2F11"/>
    <w:rsid w:val="007F3661"/>
    <w:rsid w:val="007F4967"/>
    <w:rsid w:val="007F5B98"/>
    <w:rsid w:val="007F734C"/>
    <w:rsid w:val="008014F5"/>
    <w:rsid w:val="00803461"/>
    <w:rsid w:val="008070B1"/>
    <w:rsid w:val="00807558"/>
    <w:rsid w:val="00807961"/>
    <w:rsid w:val="00807C8C"/>
    <w:rsid w:val="00811F4B"/>
    <w:rsid w:val="00812122"/>
    <w:rsid w:val="0081667C"/>
    <w:rsid w:val="00820077"/>
    <w:rsid w:val="00821A55"/>
    <w:rsid w:val="00822488"/>
    <w:rsid w:val="0082311D"/>
    <w:rsid w:val="00823C5E"/>
    <w:rsid w:val="0082757B"/>
    <w:rsid w:val="00831AAB"/>
    <w:rsid w:val="00831B1C"/>
    <w:rsid w:val="00837E07"/>
    <w:rsid w:val="00841EBD"/>
    <w:rsid w:val="0085186E"/>
    <w:rsid w:val="008537BC"/>
    <w:rsid w:val="00853FCF"/>
    <w:rsid w:val="00855C5D"/>
    <w:rsid w:val="00856B2F"/>
    <w:rsid w:val="00862FC9"/>
    <w:rsid w:val="00864675"/>
    <w:rsid w:val="00865F02"/>
    <w:rsid w:val="008676AD"/>
    <w:rsid w:val="00870BB9"/>
    <w:rsid w:val="008747CC"/>
    <w:rsid w:val="00874AE2"/>
    <w:rsid w:val="00876C67"/>
    <w:rsid w:val="00876CD3"/>
    <w:rsid w:val="00882D1D"/>
    <w:rsid w:val="00882DFE"/>
    <w:rsid w:val="008865D2"/>
    <w:rsid w:val="008879C0"/>
    <w:rsid w:val="0089290D"/>
    <w:rsid w:val="00896E6E"/>
    <w:rsid w:val="008A24BF"/>
    <w:rsid w:val="008B1526"/>
    <w:rsid w:val="008B708C"/>
    <w:rsid w:val="008B7A47"/>
    <w:rsid w:val="008C0F0B"/>
    <w:rsid w:val="008C2703"/>
    <w:rsid w:val="008C3035"/>
    <w:rsid w:val="008C4B12"/>
    <w:rsid w:val="008C61CB"/>
    <w:rsid w:val="008D0333"/>
    <w:rsid w:val="008D199F"/>
    <w:rsid w:val="008D3588"/>
    <w:rsid w:val="008D3AD0"/>
    <w:rsid w:val="008D5090"/>
    <w:rsid w:val="008D77FC"/>
    <w:rsid w:val="008D7ACC"/>
    <w:rsid w:val="008E2784"/>
    <w:rsid w:val="008E7091"/>
    <w:rsid w:val="008E786E"/>
    <w:rsid w:val="008F1DBE"/>
    <w:rsid w:val="008F285F"/>
    <w:rsid w:val="008F4235"/>
    <w:rsid w:val="008F4623"/>
    <w:rsid w:val="00901FF5"/>
    <w:rsid w:val="00904374"/>
    <w:rsid w:val="00904EC9"/>
    <w:rsid w:val="009060EC"/>
    <w:rsid w:val="0090650C"/>
    <w:rsid w:val="00906705"/>
    <w:rsid w:val="00907832"/>
    <w:rsid w:val="00911F79"/>
    <w:rsid w:val="00912001"/>
    <w:rsid w:val="00914C4D"/>
    <w:rsid w:val="00916188"/>
    <w:rsid w:val="00917657"/>
    <w:rsid w:val="00923190"/>
    <w:rsid w:val="0092473B"/>
    <w:rsid w:val="009264F8"/>
    <w:rsid w:val="00927604"/>
    <w:rsid w:val="00927BA2"/>
    <w:rsid w:val="009309DE"/>
    <w:rsid w:val="00931B8D"/>
    <w:rsid w:val="009338D1"/>
    <w:rsid w:val="00933AAB"/>
    <w:rsid w:val="00934019"/>
    <w:rsid w:val="0093459C"/>
    <w:rsid w:val="009348F0"/>
    <w:rsid w:val="00942209"/>
    <w:rsid w:val="0094577F"/>
    <w:rsid w:val="0094689A"/>
    <w:rsid w:val="0094743D"/>
    <w:rsid w:val="00947FB9"/>
    <w:rsid w:val="00951D19"/>
    <w:rsid w:val="0095257B"/>
    <w:rsid w:val="009531E6"/>
    <w:rsid w:val="0095335D"/>
    <w:rsid w:val="0095611C"/>
    <w:rsid w:val="009570D4"/>
    <w:rsid w:val="0095741B"/>
    <w:rsid w:val="00962050"/>
    <w:rsid w:val="00963008"/>
    <w:rsid w:val="0097000F"/>
    <w:rsid w:val="009736F1"/>
    <w:rsid w:val="00974D3F"/>
    <w:rsid w:val="00975455"/>
    <w:rsid w:val="00977E2E"/>
    <w:rsid w:val="00977E43"/>
    <w:rsid w:val="00980FD1"/>
    <w:rsid w:val="00982664"/>
    <w:rsid w:val="009849AF"/>
    <w:rsid w:val="009916A9"/>
    <w:rsid w:val="009929C0"/>
    <w:rsid w:val="009A295E"/>
    <w:rsid w:val="009A2AC0"/>
    <w:rsid w:val="009A31B9"/>
    <w:rsid w:val="009A57F0"/>
    <w:rsid w:val="009B1CD1"/>
    <w:rsid w:val="009B306E"/>
    <w:rsid w:val="009B30A6"/>
    <w:rsid w:val="009B4C50"/>
    <w:rsid w:val="009B5183"/>
    <w:rsid w:val="009C0E61"/>
    <w:rsid w:val="009C1299"/>
    <w:rsid w:val="009C21BD"/>
    <w:rsid w:val="009C24CF"/>
    <w:rsid w:val="009C3A1F"/>
    <w:rsid w:val="009D23E1"/>
    <w:rsid w:val="009D2CED"/>
    <w:rsid w:val="009D3CFC"/>
    <w:rsid w:val="009E1DE3"/>
    <w:rsid w:val="009E3199"/>
    <w:rsid w:val="009E3F83"/>
    <w:rsid w:val="009E556C"/>
    <w:rsid w:val="009E65B3"/>
    <w:rsid w:val="009E68DD"/>
    <w:rsid w:val="009E7E00"/>
    <w:rsid w:val="009F11A0"/>
    <w:rsid w:val="009F13CD"/>
    <w:rsid w:val="009F2D12"/>
    <w:rsid w:val="009F381E"/>
    <w:rsid w:val="009F3E61"/>
    <w:rsid w:val="009F7291"/>
    <w:rsid w:val="009F76DD"/>
    <w:rsid w:val="009F7B1C"/>
    <w:rsid w:val="00A01755"/>
    <w:rsid w:val="00A05153"/>
    <w:rsid w:val="00A066A9"/>
    <w:rsid w:val="00A0677C"/>
    <w:rsid w:val="00A073E4"/>
    <w:rsid w:val="00A1009B"/>
    <w:rsid w:val="00A10F36"/>
    <w:rsid w:val="00A1193D"/>
    <w:rsid w:val="00A135D3"/>
    <w:rsid w:val="00A16176"/>
    <w:rsid w:val="00A16DD1"/>
    <w:rsid w:val="00A17BAE"/>
    <w:rsid w:val="00A215FB"/>
    <w:rsid w:val="00A21D92"/>
    <w:rsid w:val="00A22ACF"/>
    <w:rsid w:val="00A237CA"/>
    <w:rsid w:val="00A24397"/>
    <w:rsid w:val="00A245F7"/>
    <w:rsid w:val="00A26256"/>
    <w:rsid w:val="00A30DA9"/>
    <w:rsid w:val="00A30FC9"/>
    <w:rsid w:val="00A32CE1"/>
    <w:rsid w:val="00A36B1E"/>
    <w:rsid w:val="00A37445"/>
    <w:rsid w:val="00A41B47"/>
    <w:rsid w:val="00A41EB6"/>
    <w:rsid w:val="00A42F63"/>
    <w:rsid w:val="00A472D4"/>
    <w:rsid w:val="00A510AC"/>
    <w:rsid w:val="00A51142"/>
    <w:rsid w:val="00A51427"/>
    <w:rsid w:val="00A53E62"/>
    <w:rsid w:val="00A5410D"/>
    <w:rsid w:val="00A61CF8"/>
    <w:rsid w:val="00A6421F"/>
    <w:rsid w:val="00A65A2C"/>
    <w:rsid w:val="00A71A55"/>
    <w:rsid w:val="00A73011"/>
    <w:rsid w:val="00A74703"/>
    <w:rsid w:val="00A800BD"/>
    <w:rsid w:val="00A81CD6"/>
    <w:rsid w:val="00A83078"/>
    <w:rsid w:val="00A83A64"/>
    <w:rsid w:val="00A83B37"/>
    <w:rsid w:val="00A85E2B"/>
    <w:rsid w:val="00A85E6B"/>
    <w:rsid w:val="00A90C50"/>
    <w:rsid w:val="00A9192C"/>
    <w:rsid w:val="00A97CDB"/>
    <w:rsid w:val="00AA0DF2"/>
    <w:rsid w:val="00AA4819"/>
    <w:rsid w:val="00AA5AF4"/>
    <w:rsid w:val="00AA5E2C"/>
    <w:rsid w:val="00AB35A0"/>
    <w:rsid w:val="00AB3744"/>
    <w:rsid w:val="00AB38FC"/>
    <w:rsid w:val="00AB42CE"/>
    <w:rsid w:val="00AB5319"/>
    <w:rsid w:val="00AB60ED"/>
    <w:rsid w:val="00AB796A"/>
    <w:rsid w:val="00AC17F0"/>
    <w:rsid w:val="00AC1ABF"/>
    <w:rsid w:val="00AC1C7D"/>
    <w:rsid w:val="00AC3D1B"/>
    <w:rsid w:val="00AC59B8"/>
    <w:rsid w:val="00AC74CB"/>
    <w:rsid w:val="00AD18E3"/>
    <w:rsid w:val="00AD2D43"/>
    <w:rsid w:val="00AD538E"/>
    <w:rsid w:val="00AE0042"/>
    <w:rsid w:val="00AE090B"/>
    <w:rsid w:val="00AE4E76"/>
    <w:rsid w:val="00AE5830"/>
    <w:rsid w:val="00AE636F"/>
    <w:rsid w:val="00AF0141"/>
    <w:rsid w:val="00AF05CA"/>
    <w:rsid w:val="00AF297E"/>
    <w:rsid w:val="00AF4DE3"/>
    <w:rsid w:val="00AF5852"/>
    <w:rsid w:val="00AF767B"/>
    <w:rsid w:val="00AF7846"/>
    <w:rsid w:val="00B12A48"/>
    <w:rsid w:val="00B135E1"/>
    <w:rsid w:val="00B14374"/>
    <w:rsid w:val="00B1447B"/>
    <w:rsid w:val="00B16947"/>
    <w:rsid w:val="00B20D8C"/>
    <w:rsid w:val="00B27B3E"/>
    <w:rsid w:val="00B31A6F"/>
    <w:rsid w:val="00B34611"/>
    <w:rsid w:val="00B4178D"/>
    <w:rsid w:val="00B4396D"/>
    <w:rsid w:val="00B461FC"/>
    <w:rsid w:val="00B50262"/>
    <w:rsid w:val="00B5359D"/>
    <w:rsid w:val="00B53BC5"/>
    <w:rsid w:val="00B574CA"/>
    <w:rsid w:val="00B57ACD"/>
    <w:rsid w:val="00B64896"/>
    <w:rsid w:val="00B67610"/>
    <w:rsid w:val="00B71579"/>
    <w:rsid w:val="00B741C4"/>
    <w:rsid w:val="00B74F32"/>
    <w:rsid w:val="00B77122"/>
    <w:rsid w:val="00B8188E"/>
    <w:rsid w:val="00B82DB0"/>
    <w:rsid w:val="00B83A1B"/>
    <w:rsid w:val="00B86F25"/>
    <w:rsid w:val="00B90B6A"/>
    <w:rsid w:val="00B93514"/>
    <w:rsid w:val="00B9429F"/>
    <w:rsid w:val="00BA1342"/>
    <w:rsid w:val="00BA179F"/>
    <w:rsid w:val="00BA3541"/>
    <w:rsid w:val="00BA541D"/>
    <w:rsid w:val="00BA5C01"/>
    <w:rsid w:val="00BA6912"/>
    <w:rsid w:val="00BB1427"/>
    <w:rsid w:val="00BB1D1E"/>
    <w:rsid w:val="00BB682F"/>
    <w:rsid w:val="00BB688F"/>
    <w:rsid w:val="00BC17E7"/>
    <w:rsid w:val="00BC3194"/>
    <w:rsid w:val="00BC4FDA"/>
    <w:rsid w:val="00BD28C9"/>
    <w:rsid w:val="00BD5461"/>
    <w:rsid w:val="00BD6377"/>
    <w:rsid w:val="00BD6C96"/>
    <w:rsid w:val="00BD73EA"/>
    <w:rsid w:val="00BE2030"/>
    <w:rsid w:val="00BE6BE6"/>
    <w:rsid w:val="00BF0A53"/>
    <w:rsid w:val="00BF109C"/>
    <w:rsid w:val="00BF30F6"/>
    <w:rsid w:val="00BF7DEE"/>
    <w:rsid w:val="00C019C5"/>
    <w:rsid w:val="00C01B03"/>
    <w:rsid w:val="00C05948"/>
    <w:rsid w:val="00C059AE"/>
    <w:rsid w:val="00C13FEF"/>
    <w:rsid w:val="00C2178B"/>
    <w:rsid w:val="00C22725"/>
    <w:rsid w:val="00C230E8"/>
    <w:rsid w:val="00C25208"/>
    <w:rsid w:val="00C30680"/>
    <w:rsid w:val="00C30F1B"/>
    <w:rsid w:val="00C345FD"/>
    <w:rsid w:val="00C346C5"/>
    <w:rsid w:val="00C37349"/>
    <w:rsid w:val="00C40F5C"/>
    <w:rsid w:val="00C522D2"/>
    <w:rsid w:val="00C53570"/>
    <w:rsid w:val="00C536F0"/>
    <w:rsid w:val="00C5377F"/>
    <w:rsid w:val="00C537FA"/>
    <w:rsid w:val="00C56D9D"/>
    <w:rsid w:val="00C61BA3"/>
    <w:rsid w:val="00C6402D"/>
    <w:rsid w:val="00C64A82"/>
    <w:rsid w:val="00C67C96"/>
    <w:rsid w:val="00C7096A"/>
    <w:rsid w:val="00C72A0D"/>
    <w:rsid w:val="00C72C36"/>
    <w:rsid w:val="00C746F2"/>
    <w:rsid w:val="00C774BA"/>
    <w:rsid w:val="00C775AA"/>
    <w:rsid w:val="00C77EA8"/>
    <w:rsid w:val="00C77ED2"/>
    <w:rsid w:val="00C8183B"/>
    <w:rsid w:val="00C82A4C"/>
    <w:rsid w:val="00C85AF5"/>
    <w:rsid w:val="00C85E9B"/>
    <w:rsid w:val="00C877B0"/>
    <w:rsid w:val="00C87D87"/>
    <w:rsid w:val="00C917A1"/>
    <w:rsid w:val="00C9768C"/>
    <w:rsid w:val="00CA072C"/>
    <w:rsid w:val="00CA0913"/>
    <w:rsid w:val="00CA1735"/>
    <w:rsid w:val="00CA2402"/>
    <w:rsid w:val="00CA6494"/>
    <w:rsid w:val="00CB3BA9"/>
    <w:rsid w:val="00CB5988"/>
    <w:rsid w:val="00CB7B40"/>
    <w:rsid w:val="00CC0CE2"/>
    <w:rsid w:val="00CC1205"/>
    <w:rsid w:val="00CC64BB"/>
    <w:rsid w:val="00CC6FD7"/>
    <w:rsid w:val="00CD197F"/>
    <w:rsid w:val="00CE089E"/>
    <w:rsid w:val="00CE4D15"/>
    <w:rsid w:val="00CE5426"/>
    <w:rsid w:val="00CE55DE"/>
    <w:rsid w:val="00CE7EDD"/>
    <w:rsid w:val="00CF0FF3"/>
    <w:rsid w:val="00CF2102"/>
    <w:rsid w:val="00CF2958"/>
    <w:rsid w:val="00CF3483"/>
    <w:rsid w:val="00CF43BB"/>
    <w:rsid w:val="00CF6240"/>
    <w:rsid w:val="00CF6350"/>
    <w:rsid w:val="00CF662A"/>
    <w:rsid w:val="00D0048E"/>
    <w:rsid w:val="00D03DB8"/>
    <w:rsid w:val="00D10DF4"/>
    <w:rsid w:val="00D1427A"/>
    <w:rsid w:val="00D1582A"/>
    <w:rsid w:val="00D21C2E"/>
    <w:rsid w:val="00D21DEA"/>
    <w:rsid w:val="00D241D9"/>
    <w:rsid w:val="00D25016"/>
    <w:rsid w:val="00D263A9"/>
    <w:rsid w:val="00D27FBF"/>
    <w:rsid w:val="00D327C5"/>
    <w:rsid w:val="00D32822"/>
    <w:rsid w:val="00D4233D"/>
    <w:rsid w:val="00D5031D"/>
    <w:rsid w:val="00D51615"/>
    <w:rsid w:val="00D51A96"/>
    <w:rsid w:val="00D5253F"/>
    <w:rsid w:val="00D5356B"/>
    <w:rsid w:val="00D54365"/>
    <w:rsid w:val="00D55D7C"/>
    <w:rsid w:val="00D577A7"/>
    <w:rsid w:val="00D63772"/>
    <w:rsid w:val="00D70065"/>
    <w:rsid w:val="00D70702"/>
    <w:rsid w:val="00D74345"/>
    <w:rsid w:val="00D755D3"/>
    <w:rsid w:val="00D77D08"/>
    <w:rsid w:val="00D80E16"/>
    <w:rsid w:val="00D816D0"/>
    <w:rsid w:val="00D821A1"/>
    <w:rsid w:val="00D84B66"/>
    <w:rsid w:val="00D85033"/>
    <w:rsid w:val="00D86DF3"/>
    <w:rsid w:val="00D92CA4"/>
    <w:rsid w:val="00D94984"/>
    <w:rsid w:val="00D96391"/>
    <w:rsid w:val="00DA0894"/>
    <w:rsid w:val="00DA1FD7"/>
    <w:rsid w:val="00DA43F5"/>
    <w:rsid w:val="00DB192E"/>
    <w:rsid w:val="00DB1C64"/>
    <w:rsid w:val="00DB46AC"/>
    <w:rsid w:val="00DC0262"/>
    <w:rsid w:val="00DC11BD"/>
    <w:rsid w:val="00DC1B19"/>
    <w:rsid w:val="00DC3605"/>
    <w:rsid w:val="00DC48A9"/>
    <w:rsid w:val="00DC4A69"/>
    <w:rsid w:val="00DD31CF"/>
    <w:rsid w:val="00DD687D"/>
    <w:rsid w:val="00DD7FE4"/>
    <w:rsid w:val="00DE2781"/>
    <w:rsid w:val="00DE3C27"/>
    <w:rsid w:val="00DE6F87"/>
    <w:rsid w:val="00DE7B71"/>
    <w:rsid w:val="00DF11EF"/>
    <w:rsid w:val="00DF218C"/>
    <w:rsid w:val="00DF299D"/>
    <w:rsid w:val="00E00307"/>
    <w:rsid w:val="00E00AC2"/>
    <w:rsid w:val="00E00F18"/>
    <w:rsid w:val="00E079E1"/>
    <w:rsid w:val="00E14B30"/>
    <w:rsid w:val="00E175B5"/>
    <w:rsid w:val="00E17743"/>
    <w:rsid w:val="00E17DF3"/>
    <w:rsid w:val="00E241C3"/>
    <w:rsid w:val="00E26E6E"/>
    <w:rsid w:val="00E30054"/>
    <w:rsid w:val="00E31393"/>
    <w:rsid w:val="00E33C58"/>
    <w:rsid w:val="00E3744A"/>
    <w:rsid w:val="00E40227"/>
    <w:rsid w:val="00E41420"/>
    <w:rsid w:val="00E44453"/>
    <w:rsid w:val="00E454ED"/>
    <w:rsid w:val="00E46A2F"/>
    <w:rsid w:val="00E50F09"/>
    <w:rsid w:val="00E56824"/>
    <w:rsid w:val="00E57C63"/>
    <w:rsid w:val="00E61625"/>
    <w:rsid w:val="00E61F88"/>
    <w:rsid w:val="00E63939"/>
    <w:rsid w:val="00E65139"/>
    <w:rsid w:val="00E66A25"/>
    <w:rsid w:val="00E66C07"/>
    <w:rsid w:val="00E71221"/>
    <w:rsid w:val="00E71834"/>
    <w:rsid w:val="00E71F54"/>
    <w:rsid w:val="00E7277B"/>
    <w:rsid w:val="00E759DA"/>
    <w:rsid w:val="00E77E82"/>
    <w:rsid w:val="00E91054"/>
    <w:rsid w:val="00E91F9A"/>
    <w:rsid w:val="00E931A0"/>
    <w:rsid w:val="00E94490"/>
    <w:rsid w:val="00E9769A"/>
    <w:rsid w:val="00E97C97"/>
    <w:rsid w:val="00E97D77"/>
    <w:rsid w:val="00EA0206"/>
    <w:rsid w:val="00EA2485"/>
    <w:rsid w:val="00EA7D3B"/>
    <w:rsid w:val="00EB0BFC"/>
    <w:rsid w:val="00EB101D"/>
    <w:rsid w:val="00EB14C7"/>
    <w:rsid w:val="00EB200C"/>
    <w:rsid w:val="00EB369E"/>
    <w:rsid w:val="00EB57C6"/>
    <w:rsid w:val="00EB5976"/>
    <w:rsid w:val="00EB615A"/>
    <w:rsid w:val="00EC1852"/>
    <w:rsid w:val="00EC20FE"/>
    <w:rsid w:val="00EC2576"/>
    <w:rsid w:val="00EC3631"/>
    <w:rsid w:val="00EC585D"/>
    <w:rsid w:val="00EC5FDD"/>
    <w:rsid w:val="00ED1FFF"/>
    <w:rsid w:val="00ED3C6A"/>
    <w:rsid w:val="00ED5031"/>
    <w:rsid w:val="00ED52AC"/>
    <w:rsid w:val="00EE0076"/>
    <w:rsid w:val="00EE4A30"/>
    <w:rsid w:val="00EE759B"/>
    <w:rsid w:val="00EF0076"/>
    <w:rsid w:val="00EF343F"/>
    <w:rsid w:val="00EF360A"/>
    <w:rsid w:val="00EF61E5"/>
    <w:rsid w:val="00EF7A28"/>
    <w:rsid w:val="00F0087F"/>
    <w:rsid w:val="00F01A20"/>
    <w:rsid w:val="00F027AF"/>
    <w:rsid w:val="00F038C3"/>
    <w:rsid w:val="00F07999"/>
    <w:rsid w:val="00F11F22"/>
    <w:rsid w:val="00F12DBD"/>
    <w:rsid w:val="00F14388"/>
    <w:rsid w:val="00F14D97"/>
    <w:rsid w:val="00F16490"/>
    <w:rsid w:val="00F21861"/>
    <w:rsid w:val="00F26E43"/>
    <w:rsid w:val="00F33DF4"/>
    <w:rsid w:val="00F35FB9"/>
    <w:rsid w:val="00F368E2"/>
    <w:rsid w:val="00F3726C"/>
    <w:rsid w:val="00F37D8E"/>
    <w:rsid w:val="00F43B97"/>
    <w:rsid w:val="00F46BA2"/>
    <w:rsid w:val="00F502CD"/>
    <w:rsid w:val="00F519E0"/>
    <w:rsid w:val="00F51CB4"/>
    <w:rsid w:val="00F52EBB"/>
    <w:rsid w:val="00F542DB"/>
    <w:rsid w:val="00F55165"/>
    <w:rsid w:val="00F5579C"/>
    <w:rsid w:val="00F566A3"/>
    <w:rsid w:val="00F579FF"/>
    <w:rsid w:val="00F6165A"/>
    <w:rsid w:val="00F6349B"/>
    <w:rsid w:val="00F63ED9"/>
    <w:rsid w:val="00F655B5"/>
    <w:rsid w:val="00F65CD7"/>
    <w:rsid w:val="00F65D13"/>
    <w:rsid w:val="00F70A41"/>
    <w:rsid w:val="00F73A9E"/>
    <w:rsid w:val="00F74379"/>
    <w:rsid w:val="00F77711"/>
    <w:rsid w:val="00F8048A"/>
    <w:rsid w:val="00F80C4D"/>
    <w:rsid w:val="00F80F07"/>
    <w:rsid w:val="00F81514"/>
    <w:rsid w:val="00F81A5E"/>
    <w:rsid w:val="00F82621"/>
    <w:rsid w:val="00F879D0"/>
    <w:rsid w:val="00F901B2"/>
    <w:rsid w:val="00F9055C"/>
    <w:rsid w:val="00F940BE"/>
    <w:rsid w:val="00F9536F"/>
    <w:rsid w:val="00F96BBC"/>
    <w:rsid w:val="00F970AF"/>
    <w:rsid w:val="00F97B4E"/>
    <w:rsid w:val="00FA2FA9"/>
    <w:rsid w:val="00FA3A26"/>
    <w:rsid w:val="00FA5F66"/>
    <w:rsid w:val="00FA6AFD"/>
    <w:rsid w:val="00FB2C62"/>
    <w:rsid w:val="00FB3084"/>
    <w:rsid w:val="00FB52AB"/>
    <w:rsid w:val="00FB7F90"/>
    <w:rsid w:val="00FC0CE3"/>
    <w:rsid w:val="00FC2975"/>
    <w:rsid w:val="00FC2D95"/>
    <w:rsid w:val="00FC3BB3"/>
    <w:rsid w:val="00FC4214"/>
    <w:rsid w:val="00FD2476"/>
    <w:rsid w:val="00FD44DD"/>
    <w:rsid w:val="00FE349A"/>
    <w:rsid w:val="00FE4F9B"/>
    <w:rsid w:val="00FE6FE0"/>
    <w:rsid w:val="00FE7707"/>
    <w:rsid w:val="00FF2296"/>
    <w:rsid w:val="00FF56EA"/>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1C2E"/>
    <w:pPr>
      <w:keepNext/>
      <w:tabs>
        <w:tab w:val="num" w:pos="1077"/>
        <w:tab w:val="left" w:pos="1134"/>
      </w:tabs>
      <w:spacing w:before="120" w:after="120"/>
      <w:ind w:firstLine="720"/>
      <w:jc w:val="both"/>
      <w:outlineLvl w:val="0"/>
    </w:pPr>
    <w:rPr>
      <w:rFonts w:ascii=".VnTimeH" w:eastAsia="Calibri" w:hAnsi=".VnTimeH" w:cs="Times New Roman"/>
      <w:b/>
      <w:bCs/>
      <w:kern w:val="32"/>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461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61D0"/>
    <w:rPr>
      <w:color w:val="0000FF"/>
      <w:u w:val="single"/>
    </w:rPr>
  </w:style>
  <w:style w:type="paragraph" w:styleId="ListParagraph">
    <w:name w:val="List Paragraph"/>
    <w:basedOn w:val="Normal"/>
    <w:uiPriority w:val="34"/>
    <w:qFormat/>
    <w:rsid w:val="00C85AF5"/>
    <w:pPr>
      <w:ind w:left="720"/>
      <w:contextualSpacing/>
    </w:pPr>
  </w:style>
  <w:style w:type="character" w:styleId="Emphasis">
    <w:name w:val="Emphasis"/>
    <w:basedOn w:val="DefaultParagraphFont"/>
    <w:uiPriority w:val="20"/>
    <w:qFormat/>
    <w:rsid w:val="0021429B"/>
    <w:rPr>
      <w:i/>
      <w:iCs/>
    </w:rPr>
  </w:style>
  <w:style w:type="character" w:customStyle="1" w:styleId="list0020paragraphchar">
    <w:name w:val="list_0020paragraph__char"/>
    <w:basedOn w:val="DefaultParagraphFont"/>
    <w:rsid w:val="00391882"/>
  </w:style>
  <w:style w:type="paragraph" w:styleId="BalloonText">
    <w:name w:val="Balloon Text"/>
    <w:basedOn w:val="Normal"/>
    <w:link w:val="BalloonTextChar"/>
    <w:semiHidden/>
    <w:unhideWhenUsed/>
    <w:rsid w:val="0007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3CE2"/>
    <w:rPr>
      <w:rFonts w:ascii="Tahoma" w:hAnsi="Tahoma" w:cs="Tahoma"/>
      <w:sz w:val="16"/>
      <w:szCs w:val="16"/>
    </w:rPr>
  </w:style>
  <w:style w:type="paragraph" w:styleId="Header">
    <w:name w:val="header"/>
    <w:basedOn w:val="Normal"/>
    <w:link w:val="HeaderChar"/>
    <w:uiPriority w:val="99"/>
    <w:unhideWhenUsed/>
    <w:rsid w:val="00C81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83B"/>
  </w:style>
  <w:style w:type="paragraph" w:styleId="Footer">
    <w:name w:val="footer"/>
    <w:basedOn w:val="Normal"/>
    <w:link w:val="FooterChar"/>
    <w:uiPriority w:val="99"/>
    <w:unhideWhenUsed/>
    <w:rsid w:val="00C81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83B"/>
  </w:style>
  <w:style w:type="paragraph" w:customStyle="1" w:styleId="CharCharCharChar">
    <w:name w:val="Char Char Char Char"/>
    <w:basedOn w:val="Normal"/>
    <w:semiHidden/>
    <w:rsid w:val="00D85033"/>
    <w:pPr>
      <w:spacing w:after="160" w:line="240" w:lineRule="exact"/>
    </w:pPr>
    <w:rPr>
      <w:rFonts w:ascii="Arial" w:eastAsia="Times New Roman" w:hAnsi="Arial" w:cs="Times New Roman"/>
    </w:rPr>
  </w:style>
  <w:style w:type="paragraph" w:styleId="NoSpacing">
    <w:name w:val="No Spacing"/>
    <w:uiPriority w:val="1"/>
    <w:qFormat/>
    <w:rsid w:val="008D3588"/>
    <w:pPr>
      <w:spacing w:after="0" w:line="240" w:lineRule="auto"/>
    </w:pPr>
  </w:style>
  <w:style w:type="paragraph" w:styleId="FootnoteText">
    <w:name w:val="footnote text"/>
    <w:basedOn w:val="Normal"/>
    <w:link w:val="FootnoteTextChar"/>
    <w:uiPriority w:val="99"/>
    <w:semiHidden/>
    <w:unhideWhenUsed/>
    <w:rsid w:val="00365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F3F"/>
    <w:rPr>
      <w:sz w:val="20"/>
      <w:szCs w:val="20"/>
    </w:rPr>
  </w:style>
  <w:style w:type="character" w:styleId="FootnoteReference">
    <w:name w:val="footnote reference"/>
    <w:basedOn w:val="DefaultParagraphFont"/>
    <w:uiPriority w:val="99"/>
    <w:semiHidden/>
    <w:unhideWhenUsed/>
    <w:rsid w:val="00365F3F"/>
    <w:rPr>
      <w:vertAlign w:val="superscript"/>
    </w:rPr>
  </w:style>
  <w:style w:type="character" w:customStyle="1" w:styleId="Heading1Char">
    <w:name w:val="Heading 1 Char"/>
    <w:basedOn w:val="DefaultParagraphFont"/>
    <w:link w:val="Heading1"/>
    <w:rsid w:val="00D21C2E"/>
    <w:rPr>
      <w:rFonts w:ascii=".VnTimeH" w:eastAsia="Calibri" w:hAnsi=".VnTimeH" w:cs="Times New Roman"/>
      <w:b/>
      <w:bCs/>
      <w:kern w:val="32"/>
      <w:sz w:val="24"/>
      <w:szCs w:val="24"/>
      <w:lang w:val="x-none" w:eastAsia="x-none"/>
    </w:rPr>
  </w:style>
  <w:style w:type="paragraph" w:styleId="BodyTextIndent">
    <w:name w:val="Body Text Indent"/>
    <w:basedOn w:val="Normal"/>
    <w:link w:val="BodyTextIndentChar"/>
    <w:rsid w:val="00AC3D1B"/>
    <w:pPr>
      <w:spacing w:after="0" w:line="312"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AC3D1B"/>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1C2E"/>
    <w:pPr>
      <w:keepNext/>
      <w:tabs>
        <w:tab w:val="num" w:pos="1077"/>
        <w:tab w:val="left" w:pos="1134"/>
      </w:tabs>
      <w:spacing w:before="120" w:after="120"/>
      <w:ind w:firstLine="720"/>
      <w:jc w:val="both"/>
      <w:outlineLvl w:val="0"/>
    </w:pPr>
    <w:rPr>
      <w:rFonts w:ascii=".VnTimeH" w:eastAsia="Calibri" w:hAnsi=".VnTimeH" w:cs="Times New Roman"/>
      <w:b/>
      <w:bCs/>
      <w:kern w:val="32"/>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461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61D0"/>
    <w:rPr>
      <w:color w:val="0000FF"/>
      <w:u w:val="single"/>
    </w:rPr>
  </w:style>
  <w:style w:type="paragraph" w:styleId="ListParagraph">
    <w:name w:val="List Paragraph"/>
    <w:basedOn w:val="Normal"/>
    <w:uiPriority w:val="34"/>
    <w:qFormat/>
    <w:rsid w:val="00C85AF5"/>
    <w:pPr>
      <w:ind w:left="720"/>
      <w:contextualSpacing/>
    </w:pPr>
  </w:style>
  <w:style w:type="character" w:styleId="Emphasis">
    <w:name w:val="Emphasis"/>
    <w:basedOn w:val="DefaultParagraphFont"/>
    <w:uiPriority w:val="20"/>
    <w:qFormat/>
    <w:rsid w:val="0021429B"/>
    <w:rPr>
      <w:i/>
      <w:iCs/>
    </w:rPr>
  </w:style>
  <w:style w:type="character" w:customStyle="1" w:styleId="list0020paragraphchar">
    <w:name w:val="list_0020paragraph__char"/>
    <w:basedOn w:val="DefaultParagraphFont"/>
    <w:rsid w:val="00391882"/>
  </w:style>
  <w:style w:type="paragraph" w:styleId="BalloonText">
    <w:name w:val="Balloon Text"/>
    <w:basedOn w:val="Normal"/>
    <w:link w:val="BalloonTextChar"/>
    <w:semiHidden/>
    <w:unhideWhenUsed/>
    <w:rsid w:val="0007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3CE2"/>
    <w:rPr>
      <w:rFonts w:ascii="Tahoma" w:hAnsi="Tahoma" w:cs="Tahoma"/>
      <w:sz w:val="16"/>
      <w:szCs w:val="16"/>
    </w:rPr>
  </w:style>
  <w:style w:type="paragraph" w:styleId="Header">
    <w:name w:val="header"/>
    <w:basedOn w:val="Normal"/>
    <w:link w:val="HeaderChar"/>
    <w:uiPriority w:val="99"/>
    <w:unhideWhenUsed/>
    <w:rsid w:val="00C81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83B"/>
  </w:style>
  <w:style w:type="paragraph" w:styleId="Footer">
    <w:name w:val="footer"/>
    <w:basedOn w:val="Normal"/>
    <w:link w:val="FooterChar"/>
    <w:uiPriority w:val="99"/>
    <w:unhideWhenUsed/>
    <w:rsid w:val="00C81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83B"/>
  </w:style>
  <w:style w:type="paragraph" w:customStyle="1" w:styleId="CharCharCharChar">
    <w:name w:val="Char Char Char Char"/>
    <w:basedOn w:val="Normal"/>
    <w:semiHidden/>
    <w:rsid w:val="00D85033"/>
    <w:pPr>
      <w:spacing w:after="160" w:line="240" w:lineRule="exact"/>
    </w:pPr>
    <w:rPr>
      <w:rFonts w:ascii="Arial" w:eastAsia="Times New Roman" w:hAnsi="Arial" w:cs="Times New Roman"/>
    </w:rPr>
  </w:style>
  <w:style w:type="paragraph" w:styleId="NoSpacing">
    <w:name w:val="No Spacing"/>
    <w:uiPriority w:val="1"/>
    <w:qFormat/>
    <w:rsid w:val="008D3588"/>
    <w:pPr>
      <w:spacing w:after="0" w:line="240" w:lineRule="auto"/>
    </w:pPr>
  </w:style>
  <w:style w:type="paragraph" w:styleId="FootnoteText">
    <w:name w:val="footnote text"/>
    <w:basedOn w:val="Normal"/>
    <w:link w:val="FootnoteTextChar"/>
    <w:uiPriority w:val="99"/>
    <w:semiHidden/>
    <w:unhideWhenUsed/>
    <w:rsid w:val="00365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F3F"/>
    <w:rPr>
      <w:sz w:val="20"/>
      <w:szCs w:val="20"/>
    </w:rPr>
  </w:style>
  <w:style w:type="character" w:styleId="FootnoteReference">
    <w:name w:val="footnote reference"/>
    <w:basedOn w:val="DefaultParagraphFont"/>
    <w:uiPriority w:val="99"/>
    <w:semiHidden/>
    <w:unhideWhenUsed/>
    <w:rsid w:val="00365F3F"/>
    <w:rPr>
      <w:vertAlign w:val="superscript"/>
    </w:rPr>
  </w:style>
  <w:style w:type="character" w:customStyle="1" w:styleId="Heading1Char">
    <w:name w:val="Heading 1 Char"/>
    <w:basedOn w:val="DefaultParagraphFont"/>
    <w:link w:val="Heading1"/>
    <w:rsid w:val="00D21C2E"/>
    <w:rPr>
      <w:rFonts w:ascii=".VnTimeH" w:eastAsia="Calibri" w:hAnsi=".VnTimeH" w:cs="Times New Roman"/>
      <w:b/>
      <w:bCs/>
      <w:kern w:val="32"/>
      <w:sz w:val="24"/>
      <w:szCs w:val="24"/>
      <w:lang w:val="x-none" w:eastAsia="x-none"/>
    </w:rPr>
  </w:style>
  <w:style w:type="paragraph" w:styleId="BodyTextIndent">
    <w:name w:val="Body Text Indent"/>
    <w:basedOn w:val="Normal"/>
    <w:link w:val="BodyTextIndentChar"/>
    <w:rsid w:val="00AC3D1B"/>
    <w:pPr>
      <w:spacing w:after="0" w:line="312"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AC3D1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539">
      <w:bodyDiv w:val="1"/>
      <w:marLeft w:val="0"/>
      <w:marRight w:val="0"/>
      <w:marTop w:val="0"/>
      <w:marBottom w:val="0"/>
      <w:divBdr>
        <w:top w:val="none" w:sz="0" w:space="0" w:color="auto"/>
        <w:left w:val="none" w:sz="0" w:space="0" w:color="auto"/>
        <w:bottom w:val="none" w:sz="0" w:space="0" w:color="auto"/>
        <w:right w:val="none" w:sz="0" w:space="0" w:color="auto"/>
      </w:divBdr>
    </w:div>
    <w:div w:id="85732024">
      <w:bodyDiv w:val="1"/>
      <w:marLeft w:val="0"/>
      <w:marRight w:val="0"/>
      <w:marTop w:val="0"/>
      <w:marBottom w:val="0"/>
      <w:divBdr>
        <w:top w:val="none" w:sz="0" w:space="0" w:color="auto"/>
        <w:left w:val="none" w:sz="0" w:space="0" w:color="auto"/>
        <w:bottom w:val="none" w:sz="0" w:space="0" w:color="auto"/>
        <w:right w:val="none" w:sz="0" w:space="0" w:color="auto"/>
      </w:divBdr>
    </w:div>
    <w:div w:id="339433567">
      <w:bodyDiv w:val="1"/>
      <w:marLeft w:val="0"/>
      <w:marRight w:val="0"/>
      <w:marTop w:val="0"/>
      <w:marBottom w:val="0"/>
      <w:divBdr>
        <w:top w:val="none" w:sz="0" w:space="0" w:color="auto"/>
        <w:left w:val="none" w:sz="0" w:space="0" w:color="auto"/>
        <w:bottom w:val="none" w:sz="0" w:space="0" w:color="auto"/>
        <w:right w:val="none" w:sz="0" w:space="0" w:color="auto"/>
      </w:divBdr>
    </w:div>
    <w:div w:id="395208657">
      <w:bodyDiv w:val="1"/>
      <w:marLeft w:val="0"/>
      <w:marRight w:val="0"/>
      <w:marTop w:val="0"/>
      <w:marBottom w:val="0"/>
      <w:divBdr>
        <w:top w:val="none" w:sz="0" w:space="0" w:color="auto"/>
        <w:left w:val="none" w:sz="0" w:space="0" w:color="auto"/>
        <w:bottom w:val="none" w:sz="0" w:space="0" w:color="auto"/>
        <w:right w:val="none" w:sz="0" w:space="0" w:color="auto"/>
      </w:divBdr>
    </w:div>
    <w:div w:id="521432628">
      <w:bodyDiv w:val="1"/>
      <w:marLeft w:val="0"/>
      <w:marRight w:val="0"/>
      <w:marTop w:val="0"/>
      <w:marBottom w:val="0"/>
      <w:divBdr>
        <w:top w:val="none" w:sz="0" w:space="0" w:color="auto"/>
        <w:left w:val="none" w:sz="0" w:space="0" w:color="auto"/>
        <w:bottom w:val="none" w:sz="0" w:space="0" w:color="auto"/>
        <w:right w:val="none" w:sz="0" w:space="0" w:color="auto"/>
      </w:divBdr>
    </w:div>
    <w:div w:id="585378506">
      <w:bodyDiv w:val="1"/>
      <w:marLeft w:val="0"/>
      <w:marRight w:val="0"/>
      <w:marTop w:val="0"/>
      <w:marBottom w:val="0"/>
      <w:divBdr>
        <w:top w:val="none" w:sz="0" w:space="0" w:color="auto"/>
        <w:left w:val="none" w:sz="0" w:space="0" w:color="auto"/>
        <w:bottom w:val="none" w:sz="0" w:space="0" w:color="auto"/>
        <w:right w:val="none" w:sz="0" w:space="0" w:color="auto"/>
      </w:divBdr>
    </w:div>
    <w:div w:id="743986901">
      <w:bodyDiv w:val="1"/>
      <w:marLeft w:val="0"/>
      <w:marRight w:val="0"/>
      <w:marTop w:val="0"/>
      <w:marBottom w:val="0"/>
      <w:divBdr>
        <w:top w:val="none" w:sz="0" w:space="0" w:color="auto"/>
        <w:left w:val="none" w:sz="0" w:space="0" w:color="auto"/>
        <w:bottom w:val="none" w:sz="0" w:space="0" w:color="auto"/>
        <w:right w:val="none" w:sz="0" w:space="0" w:color="auto"/>
      </w:divBdr>
    </w:div>
    <w:div w:id="903371019">
      <w:bodyDiv w:val="1"/>
      <w:marLeft w:val="0"/>
      <w:marRight w:val="0"/>
      <w:marTop w:val="0"/>
      <w:marBottom w:val="0"/>
      <w:divBdr>
        <w:top w:val="none" w:sz="0" w:space="0" w:color="auto"/>
        <w:left w:val="none" w:sz="0" w:space="0" w:color="auto"/>
        <w:bottom w:val="none" w:sz="0" w:space="0" w:color="auto"/>
        <w:right w:val="none" w:sz="0" w:space="0" w:color="auto"/>
      </w:divBdr>
      <w:divsChild>
        <w:div w:id="828668982">
          <w:marLeft w:val="0"/>
          <w:marRight w:val="0"/>
          <w:marTop w:val="192"/>
          <w:marBottom w:val="192"/>
          <w:divBdr>
            <w:top w:val="none" w:sz="0" w:space="0" w:color="auto"/>
            <w:left w:val="none" w:sz="0" w:space="0" w:color="auto"/>
            <w:bottom w:val="none" w:sz="0" w:space="0" w:color="auto"/>
            <w:right w:val="none" w:sz="0" w:space="0" w:color="auto"/>
          </w:divBdr>
        </w:div>
        <w:div w:id="1114441789">
          <w:marLeft w:val="0"/>
          <w:marRight w:val="0"/>
          <w:marTop w:val="192"/>
          <w:marBottom w:val="192"/>
          <w:divBdr>
            <w:top w:val="none" w:sz="0" w:space="0" w:color="auto"/>
            <w:left w:val="none" w:sz="0" w:space="0" w:color="auto"/>
            <w:bottom w:val="none" w:sz="0" w:space="0" w:color="auto"/>
            <w:right w:val="none" w:sz="0" w:space="0" w:color="auto"/>
          </w:divBdr>
        </w:div>
        <w:div w:id="416101783">
          <w:marLeft w:val="0"/>
          <w:marRight w:val="0"/>
          <w:marTop w:val="192"/>
          <w:marBottom w:val="192"/>
          <w:divBdr>
            <w:top w:val="none" w:sz="0" w:space="0" w:color="auto"/>
            <w:left w:val="none" w:sz="0" w:space="0" w:color="auto"/>
            <w:bottom w:val="none" w:sz="0" w:space="0" w:color="auto"/>
            <w:right w:val="none" w:sz="0" w:space="0" w:color="auto"/>
          </w:divBdr>
        </w:div>
        <w:div w:id="1961647894">
          <w:marLeft w:val="0"/>
          <w:marRight w:val="0"/>
          <w:marTop w:val="192"/>
          <w:marBottom w:val="192"/>
          <w:divBdr>
            <w:top w:val="none" w:sz="0" w:space="0" w:color="auto"/>
            <w:left w:val="none" w:sz="0" w:space="0" w:color="auto"/>
            <w:bottom w:val="none" w:sz="0" w:space="0" w:color="auto"/>
            <w:right w:val="none" w:sz="0" w:space="0" w:color="auto"/>
          </w:divBdr>
        </w:div>
        <w:div w:id="1900901357">
          <w:marLeft w:val="0"/>
          <w:marRight w:val="0"/>
          <w:marTop w:val="192"/>
          <w:marBottom w:val="192"/>
          <w:divBdr>
            <w:top w:val="none" w:sz="0" w:space="0" w:color="auto"/>
            <w:left w:val="none" w:sz="0" w:space="0" w:color="auto"/>
            <w:bottom w:val="none" w:sz="0" w:space="0" w:color="auto"/>
            <w:right w:val="none" w:sz="0" w:space="0" w:color="auto"/>
          </w:divBdr>
        </w:div>
        <w:div w:id="1712802390">
          <w:marLeft w:val="0"/>
          <w:marRight w:val="0"/>
          <w:marTop w:val="192"/>
          <w:marBottom w:val="192"/>
          <w:divBdr>
            <w:top w:val="none" w:sz="0" w:space="0" w:color="auto"/>
            <w:left w:val="none" w:sz="0" w:space="0" w:color="auto"/>
            <w:bottom w:val="none" w:sz="0" w:space="0" w:color="auto"/>
            <w:right w:val="none" w:sz="0" w:space="0" w:color="auto"/>
          </w:divBdr>
        </w:div>
        <w:div w:id="1867521563">
          <w:marLeft w:val="0"/>
          <w:marRight w:val="0"/>
          <w:marTop w:val="192"/>
          <w:marBottom w:val="192"/>
          <w:divBdr>
            <w:top w:val="none" w:sz="0" w:space="0" w:color="auto"/>
            <w:left w:val="none" w:sz="0" w:space="0" w:color="auto"/>
            <w:bottom w:val="none" w:sz="0" w:space="0" w:color="auto"/>
            <w:right w:val="none" w:sz="0" w:space="0" w:color="auto"/>
          </w:divBdr>
        </w:div>
        <w:div w:id="210387294">
          <w:marLeft w:val="0"/>
          <w:marRight w:val="0"/>
          <w:marTop w:val="192"/>
          <w:marBottom w:val="192"/>
          <w:divBdr>
            <w:top w:val="none" w:sz="0" w:space="0" w:color="auto"/>
            <w:left w:val="none" w:sz="0" w:space="0" w:color="auto"/>
            <w:bottom w:val="none" w:sz="0" w:space="0" w:color="auto"/>
            <w:right w:val="none" w:sz="0" w:space="0" w:color="auto"/>
          </w:divBdr>
        </w:div>
        <w:div w:id="1071611691">
          <w:marLeft w:val="0"/>
          <w:marRight w:val="0"/>
          <w:marTop w:val="192"/>
          <w:marBottom w:val="192"/>
          <w:divBdr>
            <w:top w:val="none" w:sz="0" w:space="0" w:color="auto"/>
            <w:left w:val="none" w:sz="0" w:space="0" w:color="auto"/>
            <w:bottom w:val="none" w:sz="0" w:space="0" w:color="auto"/>
            <w:right w:val="none" w:sz="0" w:space="0" w:color="auto"/>
          </w:divBdr>
        </w:div>
        <w:div w:id="844250445">
          <w:marLeft w:val="0"/>
          <w:marRight w:val="0"/>
          <w:marTop w:val="192"/>
          <w:marBottom w:val="192"/>
          <w:divBdr>
            <w:top w:val="none" w:sz="0" w:space="0" w:color="auto"/>
            <w:left w:val="none" w:sz="0" w:space="0" w:color="auto"/>
            <w:bottom w:val="none" w:sz="0" w:space="0" w:color="auto"/>
            <w:right w:val="none" w:sz="0" w:space="0" w:color="auto"/>
          </w:divBdr>
        </w:div>
        <w:div w:id="1018121451">
          <w:marLeft w:val="0"/>
          <w:marRight w:val="0"/>
          <w:marTop w:val="192"/>
          <w:marBottom w:val="192"/>
          <w:divBdr>
            <w:top w:val="none" w:sz="0" w:space="0" w:color="auto"/>
            <w:left w:val="none" w:sz="0" w:space="0" w:color="auto"/>
            <w:bottom w:val="none" w:sz="0" w:space="0" w:color="auto"/>
            <w:right w:val="none" w:sz="0" w:space="0" w:color="auto"/>
          </w:divBdr>
        </w:div>
        <w:div w:id="1651908841">
          <w:marLeft w:val="0"/>
          <w:marRight w:val="0"/>
          <w:marTop w:val="192"/>
          <w:marBottom w:val="192"/>
          <w:divBdr>
            <w:top w:val="none" w:sz="0" w:space="0" w:color="auto"/>
            <w:left w:val="none" w:sz="0" w:space="0" w:color="auto"/>
            <w:bottom w:val="none" w:sz="0" w:space="0" w:color="auto"/>
            <w:right w:val="none" w:sz="0" w:space="0" w:color="auto"/>
          </w:divBdr>
        </w:div>
        <w:div w:id="626862429">
          <w:marLeft w:val="0"/>
          <w:marRight w:val="0"/>
          <w:marTop w:val="192"/>
          <w:marBottom w:val="192"/>
          <w:divBdr>
            <w:top w:val="none" w:sz="0" w:space="0" w:color="auto"/>
            <w:left w:val="none" w:sz="0" w:space="0" w:color="auto"/>
            <w:bottom w:val="none" w:sz="0" w:space="0" w:color="auto"/>
            <w:right w:val="none" w:sz="0" w:space="0" w:color="auto"/>
          </w:divBdr>
        </w:div>
        <w:div w:id="1972176230">
          <w:marLeft w:val="0"/>
          <w:marRight w:val="0"/>
          <w:marTop w:val="192"/>
          <w:marBottom w:val="192"/>
          <w:divBdr>
            <w:top w:val="none" w:sz="0" w:space="0" w:color="auto"/>
            <w:left w:val="none" w:sz="0" w:space="0" w:color="auto"/>
            <w:bottom w:val="none" w:sz="0" w:space="0" w:color="auto"/>
            <w:right w:val="none" w:sz="0" w:space="0" w:color="auto"/>
          </w:divBdr>
        </w:div>
        <w:div w:id="801965605">
          <w:marLeft w:val="0"/>
          <w:marRight w:val="0"/>
          <w:marTop w:val="192"/>
          <w:marBottom w:val="192"/>
          <w:divBdr>
            <w:top w:val="none" w:sz="0" w:space="0" w:color="auto"/>
            <w:left w:val="none" w:sz="0" w:space="0" w:color="auto"/>
            <w:bottom w:val="none" w:sz="0" w:space="0" w:color="auto"/>
            <w:right w:val="none" w:sz="0" w:space="0" w:color="auto"/>
          </w:divBdr>
        </w:div>
        <w:div w:id="993990008">
          <w:marLeft w:val="0"/>
          <w:marRight w:val="0"/>
          <w:marTop w:val="192"/>
          <w:marBottom w:val="192"/>
          <w:divBdr>
            <w:top w:val="none" w:sz="0" w:space="0" w:color="auto"/>
            <w:left w:val="none" w:sz="0" w:space="0" w:color="auto"/>
            <w:bottom w:val="none" w:sz="0" w:space="0" w:color="auto"/>
            <w:right w:val="none" w:sz="0" w:space="0" w:color="auto"/>
          </w:divBdr>
        </w:div>
        <w:div w:id="629095976">
          <w:marLeft w:val="0"/>
          <w:marRight w:val="0"/>
          <w:marTop w:val="192"/>
          <w:marBottom w:val="192"/>
          <w:divBdr>
            <w:top w:val="none" w:sz="0" w:space="0" w:color="auto"/>
            <w:left w:val="none" w:sz="0" w:space="0" w:color="auto"/>
            <w:bottom w:val="none" w:sz="0" w:space="0" w:color="auto"/>
            <w:right w:val="none" w:sz="0" w:space="0" w:color="auto"/>
          </w:divBdr>
        </w:div>
        <w:div w:id="818694172">
          <w:marLeft w:val="0"/>
          <w:marRight w:val="0"/>
          <w:marTop w:val="192"/>
          <w:marBottom w:val="192"/>
          <w:divBdr>
            <w:top w:val="none" w:sz="0" w:space="0" w:color="auto"/>
            <w:left w:val="none" w:sz="0" w:space="0" w:color="auto"/>
            <w:bottom w:val="none" w:sz="0" w:space="0" w:color="auto"/>
            <w:right w:val="none" w:sz="0" w:space="0" w:color="auto"/>
          </w:divBdr>
        </w:div>
        <w:div w:id="1785953153">
          <w:marLeft w:val="0"/>
          <w:marRight w:val="0"/>
          <w:marTop w:val="192"/>
          <w:marBottom w:val="192"/>
          <w:divBdr>
            <w:top w:val="none" w:sz="0" w:space="0" w:color="auto"/>
            <w:left w:val="none" w:sz="0" w:space="0" w:color="auto"/>
            <w:bottom w:val="none" w:sz="0" w:space="0" w:color="auto"/>
            <w:right w:val="none" w:sz="0" w:space="0" w:color="auto"/>
          </w:divBdr>
        </w:div>
      </w:divsChild>
    </w:div>
    <w:div w:id="1694186005">
      <w:bodyDiv w:val="1"/>
      <w:marLeft w:val="0"/>
      <w:marRight w:val="0"/>
      <w:marTop w:val="0"/>
      <w:marBottom w:val="0"/>
      <w:divBdr>
        <w:top w:val="none" w:sz="0" w:space="0" w:color="auto"/>
        <w:left w:val="none" w:sz="0" w:space="0" w:color="auto"/>
        <w:bottom w:val="none" w:sz="0" w:space="0" w:color="auto"/>
        <w:right w:val="none" w:sz="0" w:space="0" w:color="auto"/>
      </w:divBdr>
      <w:divsChild>
        <w:div w:id="1819687976">
          <w:marLeft w:val="0"/>
          <w:marRight w:val="0"/>
          <w:marTop w:val="0"/>
          <w:marBottom w:val="0"/>
          <w:divBdr>
            <w:top w:val="none" w:sz="0" w:space="0" w:color="auto"/>
            <w:left w:val="none" w:sz="0" w:space="0" w:color="auto"/>
            <w:bottom w:val="none" w:sz="0" w:space="0" w:color="auto"/>
            <w:right w:val="none" w:sz="0" w:space="0" w:color="auto"/>
          </w:divBdr>
          <w:divsChild>
            <w:div w:id="90471719">
              <w:marLeft w:val="0"/>
              <w:marRight w:val="0"/>
              <w:marTop w:val="0"/>
              <w:marBottom w:val="0"/>
              <w:divBdr>
                <w:top w:val="none" w:sz="0" w:space="0" w:color="auto"/>
                <w:left w:val="none" w:sz="0" w:space="0" w:color="auto"/>
                <w:bottom w:val="none" w:sz="0" w:space="0" w:color="auto"/>
                <w:right w:val="none" w:sz="0" w:space="0" w:color="auto"/>
              </w:divBdr>
              <w:divsChild>
                <w:div w:id="563226643">
                  <w:marLeft w:val="0"/>
                  <w:marRight w:val="0"/>
                  <w:marTop w:val="0"/>
                  <w:marBottom w:val="0"/>
                  <w:divBdr>
                    <w:top w:val="none" w:sz="0" w:space="0" w:color="auto"/>
                    <w:left w:val="none" w:sz="0" w:space="0" w:color="auto"/>
                    <w:bottom w:val="none" w:sz="0" w:space="0" w:color="auto"/>
                    <w:right w:val="none" w:sz="0" w:space="0" w:color="auto"/>
                  </w:divBdr>
                  <w:divsChild>
                    <w:div w:id="1999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10305">
      <w:bodyDiv w:val="1"/>
      <w:marLeft w:val="0"/>
      <w:marRight w:val="0"/>
      <w:marTop w:val="0"/>
      <w:marBottom w:val="0"/>
      <w:divBdr>
        <w:top w:val="none" w:sz="0" w:space="0" w:color="auto"/>
        <w:left w:val="none" w:sz="0" w:space="0" w:color="auto"/>
        <w:bottom w:val="none" w:sz="0" w:space="0" w:color="auto"/>
        <w:right w:val="none" w:sz="0" w:space="0" w:color="auto"/>
      </w:divBdr>
    </w:div>
    <w:div w:id="1989430921">
      <w:bodyDiv w:val="1"/>
      <w:marLeft w:val="0"/>
      <w:marRight w:val="0"/>
      <w:marTop w:val="0"/>
      <w:marBottom w:val="0"/>
      <w:divBdr>
        <w:top w:val="none" w:sz="0" w:space="0" w:color="auto"/>
        <w:left w:val="none" w:sz="0" w:space="0" w:color="auto"/>
        <w:bottom w:val="none" w:sz="0" w:space="0" w:color="auto"/>
        <w:right w:val="none" w:sz="0" w:space="0" w:color="auto"/>
      </w:divBdr>
    </w:div>
    <w:div w:id="20370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D84B-CE70-4F85-AB9B-D618432EEDF3}">
  <ds:schemaRefs>
    <ds:schemaRef ds:uri="http://schemas.microsoft.com/sharepoint/v3/contenttype/forms"/>
  </ds:schemaRefs>
</ds:datastoreItem>
</file>

<file path=customXml/itemProps2.xml><?xml version="1.0" encoding="utf-8"?>
<ds:datastoreItem xmlns:ds="http://schemas.openxmlformats.org/officeDocument/2006/customXml" ds:itemID="{BD7BD4DC-DF8D-41D5-897D-CDDFD3FC2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19C97B-C506-4C76-849B-E36C5F802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AC8353-33D2-496F-8F07-DC2CE24A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tuytv</cp:lastModifiedBy>
  <cp:revision>4</cp:revision>
  <cp:lastPrinted>2020-07-17T18:56:00Z</cp:lastPrinted>
  <dcterms:created xsi:type="dcterms:W3CDTF">2020-09-08T21:31:00Z</dcterms:created>
  <dcterms:modified xsi:type="dcterms:W3CDTF">2020-09-10T20:58:00Z</dcterms:modified>
</cp:coreProperties>
</file>